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B" w:rsidRPr="001A1AF6" w:rsidRDefault="00B5726B" w:rsidP="00B5726B">
      <w:pPr>
        <w:jc w:val="center"/>
        <w:rPr>
          <w:rFonts w:eastAsia="Calibri"/>
          <w:b/>
          <w:sz w:val="16"/>
          <w:szCs w:val="22"/>
        </w:rPr>
      </w:pPr>
      <w:r w:rsidRPr="001A1AF6">
        <w:rPr>
          <w:rFonts w:eastAsia="Calibri"/>
          <w:b/>
          <w:sz w:val="16"/>
          <w:szCs w:val="22"/>
        </w:rPr>
        <w:t>ГОСУДАРСТВЕННОЕ БЮДЖЕТНОЕ ОБЩЕОБРАЗОВАТЕЛЬНОЕ УЧРЕЖДЕНИЕ</w:t>
      </w:r>
    </w:p>
    <w:p w:rsidR="00B5726B" w:rsidRPr="001A1AF6" w:rsidRDefault="00B5726B" w:rsidP="00B5726B">
      <w:pPr>
        <w:jc w:val="center"/>
        <w:rPr>
          <w:rFonts w:eastAsia="Calibri"/>
          <w:b/>
          <w:sz w:val="16"/>
          <w:szCs w:val="22"/>
        </w:rPr>
      </w:pPr>
      <w:r w:rsidRPr="001A1AF6">
        <w:rPr>
          <w:rFonts w:eastAsia="Calibri"/>
          <w:b/>
          <w:sz w:val="16"/>
          <w:szCs w:val="22"/>
        </w:rPr>
        <w:t>ЛИЦЕЙ № 373 МОСКОВСКОГО РАЙОНА САНКТ-ПЕТЕРБУРГА</w:t>
      </w:r>
    </w:p>
    <w:p w:rsidR="00B5726B" w:rsidRPr="001A1AF6" w:rsidRDefault="00B5726B" w:rsidP="00B5726B">
      <w:pPr>
        <w:jc w:val="center"/>
        <w:rPr>
          <w:rFonts w:eastAsia="Calibri"/>
          <w:b/>
          <w:sz w:val="16"/>
          <w:szCs w:val="22"/>
        </w:rPr>
      </w:pPr>
      <w:r w:rsidRPr="001A1AF6">
        <w:rPr>
          <w:rFonts w:eastAsia="Calibri"/>
          <w:b/>
          <w:sz w:val="16"/>
          <w:szCs w:val="22"/>
        </w:rPr>
        <w:t>«ЭКОНОМИЧЕСКИЙ ЛИЦЕЙ»</w:t>
      </w:r>
    </w:p>
    <w:p w:rsidR="00A56F50" w:rsidRDefault="00A56F50" w:rsidP="00DB658D">
      <w:pPr>
        <w:spacing w:line="360" w:lineRule="auto"/>
        <w:rPr>
          <w:b/>
          <w:color w:val="00B050"/>
          <w:sz w:val="36"/>
          <w:szCs w:val="36"/>
        </w:rPr>
      </w:pPr>
    </w:p>
    <w:p w:rsidR="00A56F50" w:rsidRDefault="00A56F50" w:rsidP="00DB658D">
      <w:pPr>
        <w:spacing w:line="360" w:lineRule="auto"/>
        <w:rPr>
          <w:b/>
          <w:color w:val="00B050"/>
          <w:sz w:val="36"/>
          <w:szCs w:val="36"/>
        </w:rPr>
      </w:pPr>
    </w:p>
    <w:p w:rsidR="009738D3" w:rsidRDefault="009738D3" w:rsidP="00DB658D">
      <w:pPr>
        <w:spacing w:line="360" w:lineRule="auto"/>
        <w:rPr>
          <w:b/>
          <w:color w:val="00B050"/>
          <w:sz w:val="36"/>
          <w:szCs w:val="36"/>
        </w:rPr>
      </w:pPr>
    </w:p>
    <w:p w:rsidR="009738D3" w:rsidRDefault="009738D3" w:rsidP="00DB658D">
      <w:pPr>
        <w:spacing w:line="360" w:lineRule="auto"/>
        <w:rPr>
          <w:b/>
          <w:color w:val="00B050"/>
          <w:sz w:val="36"/>
          <w:szCs w:val="36"/>
        </w:rPr>
      </w:pPr>
    </w:p>
    <w:p w:rsidR="009738D3" w:rsidRDefault="009738D3" w:rsidP="00DB658D">
      <w:pPr>
        <w:spacing w:line="360" w:lineRule="auto"/>
        <w:rPr>
          <w:b/>
          <w:color w:val="00B050"/>
          <w:sz w:val="36"/>
          <w:szCs w:val="36"/>
        </w:rPr>
      </w:pPr>
    </w:p>
    <w:p w:rsidR="00DB658D" w:rsidRPr="009738D3" w:rsidRDefault="009738D3" w:rsidP="009738D3">
      <w:pPr>
        <w:spacing w:line="360" w:lineRule="auto"/>
        <w:jc w:val="center"/>
        <w:rPr>
          <w:i/>
          <w:color w:val="FF0000"/>
          <w:szCs w:val="36"/>
        </w:rPr>
      </w:pPr>
      <w:r w:rsidRPr="009738D3">
        <w:rPr>
          <w:i/>
          <w:color w:val="FF0000"/>
          <w:szCs w:val="36"/>
        </w:rPr>
        <w:t xml:space="preserve">Внимание! Текст </w:t>
      </w:r>
      <w:r>
        <w:rPr>
          <w:i/>
          <w:color w:val="FF0000"/>
          <w:szCs w:val="36"/>
        </w:rPr>
        <w:t xml:space="preserve">с </w:t>
      </w:r>
      <w:r w:rsidRPr="009738D3">
        <w:rPr>
          <w:i/>
          <w:color w:val="FF0000"/>
          <w:szCs w:val="36"/>
        </w:rPr>
        <w:t>зелёным шрифтом подлежит замене</w:t>
      </w:r>
      <w:r>
        <w:rPr>
          <w:i/>
          <w:color w:val="FF0000"/>
          <w:szCs w:val="36"/>
        </w:rPr>
        <w:t>.</w:t>
      </w:r>
    </w:p>
    <w:p w:rsidR="00BC05D6" w:rsidRPr="009C76B2" w:rsidRDefault="00625E77" w:rsidP="005C23F5">
      <w:pPr>
        <w:spacing w:line="360" w:lineRule="auto"/>
        <w:jc w:val="center"/>
        <w:rPr>
          <w:b/>
          <w:color w:val="00B050"/>
          <w:sz w:val="36"/>
          <w:szCs w:val="36"/>
        </w:rPr>
      </w:pPr>
      <w:r w:rsidRPr="009C76B2">
        <w:rPr>
          <w:b/>
          <w:color w:val="00B050"/>
          <w:sz w:val="36"/>
          <w:szCs w:val="36"/>
        </w:rPr>
        <w:t>Как получить стан</w:t>
      </w:r>
      <w:r w:rsidR="004743E0" w:rsidRPr="009C76B2">
        <w:rPr>
          <w:b/>
          <w:color w:val="00B050"/>
          <w:sz w:val="36"/>
          <w:szCs w:val="36"/>
        </w:rPr>
        <w:t>дартный налоговый вычет с сумм</w:t>
      </w:r>
      <w:r w:rsidRPr="009C76B2">
        <w:rPr>
          <w:b/>
          <w:color w:val="00B050"/>
          <w:sz w:val="36"/>
          <w:szCs w:val="36"/>
        </w:rPr>
        <w:t>,</w:t>
      </w:r>
      <w:r w:rsidR="004743E0" w:rsidRPr="009C76B2">
        <w:rPr>
          <w:b/>
          <w:color w:val="00B050"/>
          <w:sz w:val="36"/>
          <w:szCs w:val="36"/>
        </w:rPr>
        <w:t xml:space="preserve"> </w:t>
      </w:r>
      <w:r w:rsidR="009C76B2" w:rsidRPr="009C76B2">
        <w:rPr>
          <w:b/>
          <w:color w:val="00B050"/>
          <w:sz w:val="36"/>
          <w:szCs w:val="36"/>
        </w:rPr>
        <w:t>потраченных на лечение и покупку медикаментов</w:t>
      </w:r>
    </w:p>
    <w:p w:rsidR="00B5726B" w:rsidRPr="001A1AF6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Pr="001A1AF6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Pr="001A1AF6" w:rsidRDefault="00B5726B" w:rsidP="00B5726B">
      <w:pPr>
        <w:ind w:right="-191"/>
        <w:jc w:val="center"/>
        <w:rPr>
          <w:rFonts w:eastAsia="Calibri"/>
          <w:sz w:val="28"/>
          <w:szCs w:val="28"/>
        </w:rPr>
      </w:pPr>
    </w:p>
    <w:p w:rsidR="00B5726B" w:rsidRPr="00B5726B" w:rsidRDefault="00B5726B" w:rsidP="00B5726B">
      <w:pPr>
        <w:tabs>
          <w:tab w:val="left" w:pos="5954"/>
        </w:tabs>
        <w:spacing w:line="360" w:lineRule="auto"/>
        <w:ind w:left="4962" w:right="-170"/>
      </w:pPr>
      <w:r w:rsidRPr="00B5726B">
        <w:t>Работу выполнил</w:t>
      </w:r>
      <w:r w:rsidRPr="009C76B2">
        <w:rPr>
          <w:color w:val="00B050"/>
        </w:rPr>
        <w:t>а</w:t>
      </w:r>
      <w:r w:rsidRPr="00B5726B">
        <w:t xml:space="preserve">: </w:t>
      </w:r>
    </w:p>
    <w:p w:rsidR="00B5726B" w:rsidRPr="009C76B2" w:rsidRDefault="00B5726B" w:rsidP="00B5726B">
      <w:pPr>
        <w:tabs>
          <w:tab w:val="left" w:pos="5954"/>
        </w:tabs>
        <w:spacing w:line="360" w:lineRule="auto"/>
        <w:ind w:left="4962" w:right="-170"/>
        <w:rPr>
          <w:color w:val="00B050"/>
        </w:rPr>
      </w:pPr>
      <w:r w:rsidRPr="009C76B2">
        <w:rPr>
          <w:color w:val="00B050"/>
        </w:rPr>
        <w:t xml:space="preserve">Рыжова Анастасия Николаевна,     </w:t>
      </w:r>
    </w:p>
    <w:p w:rsidR="00B5726B" w:rsidRPr="00B5726B" w:rsidRDefault="00B5726B" w:rsidP="00B5726B">
      <w:pPr>
        <w:tabs>
          <w:tab w:val="left" w:pos="5954"/>
        </w:tabs>
        <w:spacing w:line="360" w:lineRule="auto"/>
        <w:ind w:left="4962" w:right="-170"/>
      </w:pPr>
      <w:r w:rsidRPr="00B5726B">
        <w:t>учащ</w:t>
      </w:r>
      <w:r w:rsidRPr="009C76B2">
        <w:rPr>
          <w:color w:val="00B050"/>
        </w:rPr>
        <w:t>аяся 9 «А»</w:t>
      </w:r>
      <w:r w:rsidRPr="00B5726B">
        <w:t xml:space="preserve"> класса ГБОУ лицей № 373 Московского района Санкт-Петербурга </w:t>
      </w:r>
    </w:p>
    <w:p w:rsidR="00B5726B" w:rsidRPr="00B5726B" w:rsidRDefault="00B5726B" w:rsidP="00B5726B">
      <w:pPr>
        <w:tabs>
          <w:tab w:val="left" w:pos="5954"/>
        </w:tabs>
        <w:spacing w:line="360" w:lineRule="auto"/>
        <w:ind w:left="4962" w:right="-170"/>
      </w:pPr>
    </w:p>
    <w:p w:rsidR="00B5726B" w:rsidRPr="00B5726B" w:rsidRDefault="00B5726B" w:rsidP="00B5726B">
      <w:pPr>
        <w:tabs>
          <w:tab w:val="left" w:pos="5954"/>
        </w:tabs>
        <w:spacing w:line="360" w:lineRule="auto"/>
        <w:ind w:left="4962" w:right="-170"/>
      </w:pPr>
      <w:r w:rsidRPr="00B5726B">
        <w:t>Руководитель:</w:t>
      </w:r>
    </w:p>
    <w:p w:rsidR="00B5726B" w:rsidRPr="00B5726B" w:rsidRDefault="00B5726B" w:rsidP="00B5726B">
      <w:pPr>
        <w:tabs>
          <w:tab w:val="left" w:pos="5954"/>
        </w:tabs>
        <w:spacing w:line="360" w:lineRule="auto"/>
        <w:ind w:left="4962" w:right="-170"/>
      </w:pPr>
      <w:r w:rsidRPr="009C76B2">
        <w:rPr>
          <w:color w:val="00B050"/>
        </w:rPr>
        <w:t xml:space="preserve">Васильева Эльвира Васильевна, учитель экономики </w:t>
      </w:r>
      <w:r w:rsidRPr="00B5726B">
        <w:t xml:space="preserve">ГБОУ лицей № 373 Московского района Санкт-Петербурга </w:t>
      </w:r>
    </w:p>
    <w:p w:rsidR="00B5726B" w:rsidRPr="001A1AF6" w:rsidRDefault="00B5726B" w:rsidP="00B5726B">
      <w:pPr>
        <w:tabs>
          <w:tab w:val="left" w:pos="4140"/>
        </w:tabs>
        <w:ind w:left="3600" w:right="-191"/>
        <w:rPr>
          <w:rFonts w:eastAsia="Calibri"/>
          <w:sz w:val="22"/>
          <w:szCs w:val="22"/>
        </w:rPr>
      </w:pPr>
    </w:p>
    <w:p w:rsidR="00B5726B" w:rsidRPr="001A1AF6" w:rsidRDefault="00B5726B" w:rsidP="00B5726B">
      <w:pPr>
        <w:ind w:left="3780" w:right="-191"/>
        <w:rPr>
          <w:rFonts w:ascii="Calibri" w:eastAsia="Calibri" w:hAnsi="Calibri"/>
          <w:sz w:val="22"/>
          <w:szCs w:val="22"/>
        </w:rPr>
      </w:pPr>
    </w:p>
    <w:p w:rsidR="00B5726B" w:rsidRPr="001A1AF6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9C76B2" w:rsidRDefault="009C76B2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9C76B2" w:rsidRDefault="009C76B2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Pr="001A1AF6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Pr="001A1AF6" w:rsidRDefault="00B5726B" w:rsidP="00B5726B">
      <w:pPr>
        <w:ind w:right="-191"/>
        <w:jc w:val="center"/>
        <w:rPr>
          <w:rFonts w:ascii="Calibri" w:eastAsia="Calibri" w:hAnsi="Calibri"/>
          <w:sz w:val="26"/>
          <w:szCs w:val="26"/>
        </w:rPr>
      </w:pPr>
    </w:p>
    <w:p w:rsidR="00B5726B" w:rsidRPr="00B5726B" w:rsidRDefault="00B5726B" w:rsidP="00B5726B">
      <w:pPr>
        <w:ind w:right="-191"/>
        <w:jc w:val="center"/>
        <w:rPr>
          <w:rFonts w:eastAsia="Calibri"/>
          <w:sz w:val="22"/>
          <w:szCs w:val="26"/>
        </w:rPr>
      </w:pPr>
      <w:r w:rsidRPr="00B5726B">
        <w:rPr>
          <w:rFonts w:eastAsia="Calibri"/>
          <w:sz w:val="22"/>
          <w:szCs w:val="26"/>
        </w:rPr>
        <w:t>Санкт - Петербург</w:t>
      </w:r>
    </w:p>
    <w:p w:rsidR="00B5726B" w:rsidRPr="00B5726B" w:rsidRDefault="00B5726B" w:rsidP="00B5726B">
      <w:pPr>
        <w:ind w:right="-191"/>
        <w:jc w:val="center"/>
        <w:rPr>
          <w:rFonts w:ascii="Calibri" w:eastAsia="Calibri" w:hAnsi="Calibri"/>
          <w:sz w:val="36"/>
          <w:szCs w:val="26"/>
        </w:rPr>
      </w:pPr>
      <w:r w:rsidRPr="00B5726B">
        <w:rPr>
          <w:rFonts w:eastAsia="Calibri"/>
          <w:sz w:val="22"/>
          <w:szCs w:val="26"/>
        </w:rPr>
        <w:t>201</w:t>
      </w:r>
      <w:r w:rsidR="009C76B2">
        <w:rPr>
          <w:rFonts w:eastAsia="Calibri"/>
          <w:sz w:val="22"/>
          <w:szCs w:val="26"/>
        </w:rPr>
        <w:t>8</w:t>
      </w:r>
    </w:p>
    <w:p w:rsidR="00B164A2" w:rsidRPr="00B164A2" w:rsidRDefault="00B164A2" w:rsidP="00B164A2">
      <w:pPr>
        <w:spacing w:before="100" w:beforeAutospacing="1" w:after="100" w:afterAutospacing="1"/>
        <w:ind w:firstLine="300"/>
        <w:jc w:val="center"/>
        <w:rPr>
          <w:b/>
        </w:rPr>
      </w:pPr>
      <w:r w:rsidRPr="00B164A2">
        <w:rPr>
          <w:b/>
        </w:rPr>
        <w:lastRenderedPageBreak/>
        <w:t>Оглавление</w:t>
      </w:r>
    </w:p>
    <w:p w:rsidR="00F86751" w:rsidRDefault="00F86751" w:rsidP="00F62545">
      <w:pPr>
        <w:spacing w:before="100" w:beforeAutospacing="1" w:after="100" w:afterAutospacing="1" w:line="360" w:lineRule="auto"/>
        <w:rPr>
          <w:b/>
        </w:rPr>
      </w:pPr>
    </w:p>
    <w:p w:rsidR="00B164A2" w:rsidRPr="00054841" w:rsidRDefault="00B164A2" w:rsidP="00F62545">
      <w:pPr>
        <w:spacing w:before="100" w:beforeAutospacing="1" w:after="100" w:afterAutospacing="1" w:line="360" w:lineRule="auto"/>
      </w:pPr>
      <w:r w:rsidRPr="00054841">
        <w:rPr>
          <w:b/>
        </w:rPr>
        <w:t>Введение</w:t>
      </w:r>
      <w:r w:rsidR="00F62545">
        <w:t>………………..</w:t>
      </w:r>
      <w:r w:rsidRPr="00054841">
        <w:t>........................................</w:t>
      </w:r>
      <w:r w:rsidR="005F17FF">
        <w:t>..</w:t>
      </w:r>
      <w:r w:rsidRPr="00054841">
        <w:t>...............................</w:t>
      </w:r>
      <w:r w:rsidR="00054841" w:rsidRPr="00054841">
        <w:t>......................</w:t>
      </w:r>
      <w:r w:rsidRPr="00054841">
        <w:t>........</w:t>
      </w:r>
      <w:r w:rsidR="009C76B2">
        <w:t>...</w:t>
      </w:r>
      <w:r w:rsidRPr="00054841">
        <w:t>...3</w:t>
      </w:r>
    </w:p>
    <w:p w:rsidR="00B164A2" w:rsidRDefault="00F62545" w:rsidP="00F62545">
      <w:pPr>
        <w:spacing w:before="100" w:beforeAutospacing="1" w:after="100" w:afterAutospacing="1" w:line="360" w:lineRule="auto"/>
      </w:pPr>
      <w:r>
        <w:rPr>
          <w:b/>
        </w:rPr>
        <w:t xml:space="preserve">1. </w:t>
      </w:r>
      <w:r w:rsidR="00003E2C" w:rsidRPr="009C76B2">
        <w:rPr>
          <w:b/>
          <w:color w:val="00B050"/>
        </w:rPr>
        <w:t>Налоговые вычеты</w:t>
      </w:r>
      <w:r w:rsidR="00003E2C">
        <w:rPr>
          <w:b/>
        </w:rPr>
        <w:t xml:space="preserve"> </w:t>
      </w:r>
      <w:r w:rsidR="00054841" w:rsidRPr="00054841">
        <w:t>…</w:t>
      </w:r>
      <w:r w:rsidR="00003E2C">
        <w:t>……….</w:t>
      </w:r>
      <w:r w:rsidR="00054841" w:rsidRPr="00054841">
        <w:t>…</w:t>
      </w:r>
      <w:r>
        <w:t>……...</w:t>
      </w:r>
      <w:r w:rsidR="00054841" w:rsidRPr="00054841">
        <w:t>…</w:t>
      </w:r>
      <w:r w:rsidR="005F17FF">
        <w:t>…….………………………………….</w:t>
      </w:r>
      <w:r w:rsidR="00054841" w:rsidRPr="00054841">
        <w:t>….…</w:t>
      </w:r>
      <w:r w:rsidR="00765828">
        <w:t>…</w:t>
      </w:r>
      <w:r w:rsidR="00765828" w:rsidRPr="00F86751">
        <w:rPr>
          <w:color w:val="FF0000"/>
        </w:rPr>
        <w:t>4</w:t>
      </w:r>
    </w:p>
    <w:p w:rsidR="00F62545" w:rsidRDefault="00F62545" w:rsidP="00F62545">
      <w:pPr>
        <w:spacing w:before="100" w:beforeAutospacing="1" w:after="100" w:afterAutospacing="1" w:line="360" w:lineRule="auto"/>
      </w:pPr>
      <w:r w:rsidRPr="00F62545">
        <w:rPr>
          <w:b/>
        </w:rPr>
        <w:t>2.</w:t>
      </w:r>
      <w:r w:rsidR="009C76B2">
        <w:rPr>
          <w:b/>
        </w:rPr>
        <w:t xml:space="preserve"> </w:t>
      </w:r>
      <w:r w:rsidR="00003E2C" w:rsidRPr="009C76B2">
        <w:rPr>
          <w:color w:val="00B050"/>
        </w:rPr>
        <w:t>ХХХХХХХХ</w:t>
      </w:r>
    </w:p>
    <w:p w:rsidR="00B8174D" w:rsidRDefault="00003E2C" w:rsidP="00F62545">
      <w:pPr>
        <w:pStyle w:val="a3"/>
        <w:numPr>
          <w:ilvl w:val="1"/>
          <w:numId w:val="31"/>
        </w:numPr>
        <w:tabs>
          <w:tab w:val="left" w:pos="1276"/>
        </w:tabs>
        <w:spacing w:before="100" w:beforeAutospacing="1" w:after="100" w:afterAutospacing="1" w:line="360" w:lineRule="auto"/>
        <w:ind w:left="720"/>
        <w:jc w:val="both"/>
      </w:pPr>
      <w:r w:rsidRPr="009C76B2">
        <w:rPr>
          <w:color w:val="00B050"/>
        </w:rPr>
        <w:t>ХХХХХХХ</w:t>
      </w:r>
      <w:r w:rsidR="00B8174D">
        <w:t>………………</w:t>
      </w:r>
      <w:r w:rsidR="005F17FF">
        <w:t>………………………</w:t>
      </w:r>
      <w:r w:rsidR="00B8174D">
        <w:t>……</w:t>
      </w:r>
      <w:r w:rsidR="009C76B2">
        <w:t>…</w:t>
      </w:r>
      <w:r w:rsidR="00B8174D">
        <w:t>……..</w:t>
      </w:r>
      <w:r w:rsidR="00765828">
        <w:t>……………...…….…</w:t>
      </w:r>
      <w:r w:rsidR="00765828" w:rsidRPr="00F86751">
        <w:rPr>
          <w:color w:val="FF0000"/>
        </w:rPr>
        <w:t>7</w:t>
      </w:r>
    </w:p>
    <w:p w:rsidR="00F62545" w:rsidRDefault="00003E2C" w:rsidP="00003E2C">
      <w:pPr>
        <w:pStyle w:val="a3"/>
        <w:numPr>
          <w:ilvl w:val="1"/>
          <w:numId w:val="31"/>
        </w:numPr>
        <w:tabs>
          <w:tab w:val="left" w:pos="1276"/>
        </w:tabs>
        <w:spacing w:before="100" w:beforeAutospacing="1" w:after="100" w:afterAutospacing="1" w:line="360" w:lineRule="auto"/>
        <w:ind w:left="720"/>
        <w:jc w:val="both"/>
      </w:pPr>
      <w:r w:rsidRPr="009C76B2">
        <w:rPr>
          <w:color w:val="00B050"/>
        </w:rPr>
        <w:t>Исследование возможности налогоплательщика получить информацию о возможност</w:t>
      </w:r>
      <w:r w:rsidR="009C76B2">
        <w:rPr>
          <w:color w:val="00B050"/>
        </w:rPr>
        <w:t xml:space="preserve">и получения </w:t>
      </w:r>
      <w:r w:rsidRPr="009C76B2">
        <w:rPr>
          <w:color w:val="00B050"/>
        </w:rPr>
        <w:t xml:space="preserve">налогового вычета </w:t>
      </w:r>
      <w:r w:rsidR="009C76B2" w:rsidRPr="009C76B2">
        <w:rPr>
          <w:color w:val="00B050"/>
        </w:rPr>
        <w:t>с сумм, потраченных на лечение и покупку медикаментов</w:t>
      </w:r>
      <w:r w:rsidR="009C76B2">
        <w:rPr>
          <w:color w:val="00B050"/>
        </w:rPr>
        <w:t>……………………………………</w:t>
      </w:r>
      <w:r>
        <w:rPr>
          <w:color w:val="FF0000"/>
        </w:rPr>
        <w:t>.........</w:t>
      </w:r>
      <w:r w:rsidR="00C6542F">
        <w:t>…</w:t>
      </w:r>
      <w:r w:rsidR="00F62545">
        <w:t xml:space="preserve">…………………… </w:t>
      </w:r>
      <w:r w:rsidR="00F62545" w:rsidRPr="00F86751">
        <w:rPr>
          <w:color w:val="FF0000"/>
        </w:rPr>
        <w:t>8</w:t>
      </w:r>
    </w:p>
    <w:p w:rsidR="00B164A2" w:rsidRPr="00765828" w:rsidRDefault="00B164A2" w:rsidP="00F62545">
      <w:pPr>
        <w:tabs>
          <w:tab w:val="left" w:pos="1276"/>
        </w:tabs>
        <w:spacing w:before="100" w:beforeAutospacing="1" w:after="100" w:afterAutospacing="1" w:line="360" w:lineRule="auto"/>
      </w:pPr>
      <w:r w:rsidRPr="00F62545">
        <w:rPr>
          <w:b/>
        </w:rPr>
        <w:t>Заключение</w:t>
      </w:r>
      <w:r w:rsidRPr="00765828">
        <w:t>..............................</w:t>
      </w:r>
      <w:r w:rsidR="00F62545">
        <w:t>...</w:t>
      </w:r>
      <w:r w:rsidR="005F17FF">
        <w:t>..</w:t>
      </w:r>
      <w:r w:rsidR="00F62545">
        <w:t>.................................</w:t>
      </w:r>
      <w:r w:rsidRPr="00765828">
        <w:t>....</w:t>
      </w:r>
      <w:r w:rsidR="005F17FF">
        <w:t>..</w:t>
      </w:r>
      <w:r w:rsidRPr="00765828">
        <w:t>...............</w:t>
      </w:r>
      <w:r w:rsidR="00765828" w:rsidRPr="00765828">
        <w:t>...............</w:t>
      </w:r>
      <w:r w:rsidRPr="00765828">
        <w:t>..........................</w:t>
      </w:r>
      <w:r w:rsidR="005F17FF" w:rsidRPr="009C76B2">
        <w:rPr>
          <w:color w:val="00B050"/>
        </w:rPr>
        <w:t>9</w:t>
      </w:r>
    </w:p>
    <w:p w:rsidR="00B164A2" w:rsidRPr="00B8174D" w:rsidRDefault="00B8174D" w:rsidP="00B164A2">
      <w:pPr>
        <w:spacing w:line="360" w:lineRule="auto"/>
      </w:pPr>
      <w:r w:rsidRPr="00F62545">
        <w:rPr>
          <w:b/>
        </w:rPr>
        <w:t xml:space="preserve">Список </w:t>
      </w:r>
      <w:r w:rsidR="00167C8F">
        <w:rPr>
          <w:b/>
        </w:rPr>
        <w:t xml:space="preserve">использованных источников </w:t>
      </w:r>
      <w:r w:rsidRPr="00B8174D">
        <w:t>...............................................</w:t>
      </w:r>
      <w:r w:rsidR="00765828">
        <w:t>.......</w:t>
      </w:r>
      <w:r w:rsidRPr="00B8174D">
        <w:t>............................</w:t>
      </w:r>
      <w:r w:rsidR="00765828" w:rsidRPr="00F86751">
        <w:rPr>
          <w:color w:val="FF0000"/>
        </w:rPr>
        <w:t>1</w:t>
      </w:r>
      <w:r w:rsidR="005F17FF">
        <w:rPr>
          <w:color w:val="FF0000"/>
        </w:rPr>
        <w:t>0</w:t>
      </w:r>
    </w:p>
    <w:p w:rsidR="00B164A2" w:rsidRPr="00F62545" w:rsidRDefault="00B164A2" w:rsidP="00B164A2">
      <w:pPr>
        <w:spacing w:before="100" w:beforeAutospacing="1" w:after="100" w:afterAutospacing="1"/>
        <w:rPr>
          <w:b/>
        </w:rPr>
      </w:pPr>
      <w:r w:rsidRPr="00F62545">
        <w:rPr>
          <w:b/>
        </w:rPr>
        <w:t>Приложени</w:t>
      </w:r>
      <w:r w:rsidR="002E1B2C" w:rsidRPr="00F62545">
        <w:rPr>
          <w:b/>
        </w:rPr>
        <w:t>я</w:t>
      </w:r>
    </w:p>
    <w:p w:rsidR="00B164A2" w:rsidRPr="00B164A2" w:rsidRDefault="00B164A2" w:rsidP="00B164A2">
      <w:pPr>
        <w:spacing w:before="100" w:beforeAutospacing="1" w:after="100" w:afterAutospacing="1"/>
        <w:ind w:firstLine="300"/>
        <w:jc w:val="center"/>
        <w:rPr>
          <w:color w:val="00B050"/>
        </w:rPr>
      </w:pPr>
    </w:p>
    <w:p w:rsidR="00B164A2" w:rsidRPr="00B164A2" w:rsidRDefault="00B164A2" w:rsidP="00B164A2">
      <w:pPr>
        <w:spacing w:before="100" w:beforeAutospacing="1" w:after="100" w:afterAutospacing="1"/>
        <w:ind w:firstLine="300"/>
        <w:jc w:val="center"/>
        <w:rPr>
          <w:color w:val="00B050"/>
        </w:rPr>
      </w:pPr>
    </w:p>
    <w:p w:rsidR="00336DB5" w:rsidRDefault="00336DB5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167C8F" w:rsidRDefault="00167C8F" w:rsidP="00B164A2">
      <w:pPr>
        <w:spacing w:before="100" w:beforeAutospacing="1" w:after="100" w:afterAutospacing="1"/>
        <w:jc w:val="center"/>
        <w:rPr>
          <w:b/>
        </w:rPr>
      </w:pPr>
    </w:p>
    <w:p w:rsidR="00B5726B" w:rsidRDefault="00B5726B" w:rsidP="00B164A2">
      <w:pPr>
        <w:spacing w:before="100" w:beforeAutospacing="1" w:after="100" w:afterAutospacing="1"/>
        <w:jc w:val="center"/>
        <w:rPr>
          <w:b/>
        </w:rPr>
      </w:pPr>
    </w:p>
    <w:p w:rsidR="005F17FF" w:rsidRDefault="00B164A2" w:rsidP="00F86751">
      <w:pPr>
        <w:spacing w:after="120"/>
        <w:rPr>
          <w:b/>
        </w:rPr>
      </w:pPr>
      <w:r w:rsidRPr="00816C36">
        <w:rPr>
          <w:b/>
        </w:rPr>
        <w:lastRenderedPageBreak/>
        <w:t>Введение</w:t>
      </w:r>
    </w:p>
    <w:p w:rsidR="00167C8F" w:rsidRDefault="00167C8F" w:rsidP="00167C8F">
      <w:pPr>
        <w:pStyle w:val="a3"/>
        <w:ind w:left="0"/>
        <w:rPr>
          <w:b/>
        </w:rPr>
      </w:pPr>
    </w:p>
    <w:p w:rsidR="00E64E4B" w:rsidRPr="00E64E4B" w:rsidRDefault="00E64E4B" w:rsidP="00E64E4B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jc w:val="both"/>
        <w:rPr>
          <w:color w:val="00B050"/>
        </w:rPr>
      </w:pPr>
      <w:r w:rsidRPr="00E64E4B">
        <w:rPr>
          <w:color w:val="00B050"/>
        </w:rPr>
        <w:t>Свою будущую профессию я планирую связать с</w:t>
      </w:r>
      <w:r>
        <w:rPr>
          <w:color w:val="00B050"/>
        </w:rPr>
        <w:t xml:space="preserve"> ……..</w:t>
      </w:r>
      <w:r w:rsidRPr="00E64E4B">
        <w:rPr>
          <w:color w:val="00B050"/>
        </w:rPr>
        <w:t xml:space="preserve">. </w:t>
      </w:r>
      <w:r w:rsidRPr="009C76B2">
        <w:rPr>
          <w:color w:val="00B050"/>
        </w:rPr>
        <w:t xml:space="preserve">Поэтому мне показалось интересным </w:t>
      </w:r>
      <w:proofErr w:type="gramStart"/>
      <w:r w:rsidRPr="009C76B2">
        <w:rPr>
          <w:color w:val="00B050"/>
        </w:rPr>
        <w:t>уже</w:t>
      </w:r>
      <w:proofErr w:type="gramEnd"/>
      <w:r w:rsidRPr="009C76B2">
        <w:rPr>
          <w:color w:val="00B050"/>
        </w:rPr>
        <w:t xml:space="preserve"> сегодня разобраться в возможностях, которые предоставляет ……Налоговый Кодекс РФ. Вычеты, которые ……………. могут получить</w:t>
      </w:r>
      <w:r w:rsidRPr="00E64E4B">
        <w:rPr>
          <w:color w:val="00B050"/>
        </w:rPr>
        <w:t xml:space="preserve">, относятся к виду </w:t>
      </w:r>
      <w:r w:rsidR="009C76B2">
        <w:rPr>
          <w:color w:val="00B050"/>
        </w:rPr>
        <w:t>….</w:t>
      </w:r>
    </w:p>
    <w:p w:rsidR="00E64E4B" w:rsidRPr="009C76B2" w:rsidRDefault="00E64E4B" w:rsidP="00E64E4B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jc w:val="both"/>
        <w:rPr>
          <w:color w:val="00B050"/>
        </w:rPr>
      </w:pPr>
      <w:r w:rsidRPr="009C76B2">
        <w:rPr>
          <w:color w:val="00B050"/>
        </w:rPr>
        <w:t xml:space="preserve">Мы посчитали актуальным исследовать, насколько окружающие нас люди применяют возможность получения </w:t>
      </w:r>
      <w:r w:rsidR="009C76B2">
        <w:rPr>
          <w:color w:val="00B050"/>
        </w:rPr>
        <w:t>….</w:t>
      </w:r>
    </w:p>
    <w:p w:rsidR="00E64E4B" w:rsidRPr="00E64E4B" w:rsidRDefault="00E64E4B" w:rsidP="00E64E4B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jc w:val="both"/>
        <w:rPr>
          <w:color w:val="00B050"/>
        </w:rPr>
      </w:pPr>
      <w:r w:rsidRPr="00ED4FBA">
        <w:rPr>
          <w:b/>
          <w:color w:val="000000" w:themeColor="text1"/>
        </w:rPr>
        <w:t>Объект исследования</w:t>
      </w:r>
      <w:r w:rsidRPr="00ED4FBA">
        <w:rPr>
          <w:color w:val="000000" w:themeColor="text1"/>
        </w:rPr>
        <w:t>:</w:t>
      </w:r>
      <w:r w:rsidR="009C76B2">
        <w:rPr>
          <w:color w:val="000000" w:themeColor="text1"/>
        </w:rPr>
        <w:t xml:space="preserve"> </w:t>
      </w:r>
      <w:r w:rsidRPr="009C76B2">
        <w:rPr>
          <w:color w:val="00B050"/>
        </w:rPr>
        <w:t xml:space="preserve">социальные </w:t>
      </w:r>
      <w:r w:rsidRPr="00E64E4B">
        <w:rPr>
          <w:color w:val="00B050"/>
        </w:rPr>
        <w:t>налоговые вычеты.</w:t>
      </w:r>
    </w:p>
    <w:p w:rsidR="00E64E4B" w:rsidRPr="00E64E4B" w:rsidRDefault="00E64E4B" w:rsidP="00E64E4B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jc w:val="both"/>
        <w:rPr>
          <w:color w:val="00B050"/>
        </w:rPr>
      </w:pPr>
      <w:r w:rsidRPr="00ED4FBA">
        <w:rPr>
          <w:b/>
          <w:color w:val="000000" w:themeColor="text1"/>
        </w:rPr>
        <w:t xml:space="preserve">Предмет исследования: </w:t>
      </w:r>
      <w:r w:rsidRPr="00E64E4B">
        <w:rPr>
          <w:color w:val="00B050"/>
        </w:rPr>
        <w:t xml:space="preserve">востребованность социальных налоговых вычетов </w:t>
      </w:r>
      <w:proofErr w:type="gramStart"/>
      <w:r w:rsidRPr="00E64E4B">
        <w:rPr>
          <w:color w:val="00B050"/>
        </w:rPr>
        <w:t>на</w:t>
      </w:r>
      <w:proofErr w:type="gramEnd"/>
      <w:r w:rsidRPr="00E64E4B">
        <w:rPr>
          <w:color w:val="00B050"/>
        </w:rPr>
        <w:t xml:space="preserve"> </w:t>
      </w:r>
      <w:r>
        <w:rPr>
          <w:color w:val="00B050"/>
        </w:rPr>
        <w:t>…………………………..</w:t>
      </w:r>
      <w:r w:rsidRPr="00E64E4B">
        <w:rPr>
          <w:color w:val="00B050"/>
        </w:rPr>
        <w:t xml:space="preserve"> и динамика их видов за последние 3 года.</w:t>
      </w:r>
    </w:p>
    <w:p w:rsidR="00ED4FBA" w:rsidRPr="009C76B2" w:rsidRDefault="00E64E4B" w:rsidP="00E64E4B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rPr>
          <w:color w:val="00B050"/>
        </w:rPr>
      </w:pPr>
      <w:r w:rsidRPr="00ED4FBA">
        <w:rPr>
          <w:b/>
          <w:color w:val="000000" w:themeColor="text1"/>
        </w:rPr>
        <w:t xml:space="preserve">Цель: </w:t>
      </w:r>
      <w:r w:rsidRPr="009C76B2">
        <w:rPr>
          <w:color w:val="00B050"/>
        </w:rPr>
        <w:t xml:space="preserve">определить, </w:t>
      </w:r>
      <w:r w:rsidR="00ED4FBA" w:rsidRPr="009C76B2">
        <w:rPr>
          <w:color w:val="00B050"/>
        </w:rPr>
        <w:t xml:space="preserve">что необходимо сделать человеку, чтобы получить </w:t>
      </w:r>
      <w:r w:rsidRPr="009C76B2">
        <w:rPr>
          <w:color w:val="00B050"/>
        </w:rPr>
        <w:t>налоговые вычеты</w:t>
      </w:r>
      <w:r w:rsidR="00ED4FBA" w:rsidRPr="009C76B2">
        <w:rPr>
          <w:color w:val="00B050"/>
        </w:rPr>
        <w:t xml:space="preserve"> с сумм, потраченных </w:t>
      </w:r>
      <w:r w:rsidRPr="009C76B2">
        <w:rPr>
          <w:color w:val="00B050"/>
        </w:rPr>
        <w:t xml:space="preserve">на </w:t>
      </w:r>
      <w:r w:rsidR="009C76B2">
        <w:rPr>
          <w:color w:val="00B050"/>
        </w:rPr>
        <w:t xml:space="preserve">лечение </w:t>
      </w:r>
    </w:p>
    <w:p w:rsidR="00ED7AEF" w:rsidRPr="00ED4FBA" w:rsidRDefault="00ED7AEF" w:rsidP="00E64E4B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rPr>
          <w:color w:val="000000" w:themeColor="text1"/>
        </w:rPr>
      </w:pPr>
    </w:p>
    <w:p w:rsidR="00E64E4B" w:rsidRPr="00E64E4B" w:rsidRDefault="00E64E4B" w:rsidP="00E64E4B">
      <w:pPr>
        <w:tabs>
          <w:tab w:val="left" w:pos="426"/>
          <w:tab w:val="left" w:pos="851"/>
        </w:tabs>
        <w:spacing w:line="276" w:lineRule="auto"/>
        <w:ind w:firstLine="567"/>
        <w:rPr>
          <w:b/>
          <w:color w:val="000000" w:themeColor="text1"/>
        </w:rPr>
      </w:pPr>
      <w:r w:rsidRPr="00E64E4B">
        <w:rPr>
          <w:b/>
          <w:color w:val="000000" w:themeColor="text1"/>
        </w:rPr>
        <w:t>Задачи: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 xml:space="preserve">Изучить законодательную основу существования в России </w:t>
      </w:r>
      <w:r w:rsidRPr="009738D3">
        <w:rPr>
          <w:color w:val="00B050"/>
        </w:rPr>
        <w:t xml:space="preserve">социальных </w:t>
      </w:r>
      <w:r w:rsidRPr="00E64E4B">
        <w:rPr>
          <w:color w:val="00B050"/>
        </w:rPr>
        <w:t>налоговых вычетов.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>Собрать и проанализировать информацию об использовании права на получение социальных налоговых вычетов.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>Выявить динамику видов социальных налоговых вычетов за последние 3 года.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 xml:space="preserve">Провести анкетирование 100 жителей </w:t>
      </w:r>
      <w:r w:rsidR="009C76B2">
        <w:rPr>
          <w:color w:val="00B050"/>
        </w:rPr>
        <w:t>…..</w:t>
      </w:r>
      <w:r w:rsidRPr="00E64E4B">
        <w:rPr>
          <w:color w:val="00B050"/>
        </w:rPr>
        <w:t xml:space="preserve"> с целью определ</w:t>
      </w:r>
      <w:r w:rsidR="009C76B2">
        <w:rPr>
          <w:color w:val="00B050"/>
        </w:rPr>
        <w:t xml:space="preserve">ить </w:t>
      </w:r>
      <w:proofErr w:type="spellStart"/>
      <w:r w:rsidRPr="00E64E4B">
        <w:rPr>
          <w:color w:val="00B050"/>
        </w:rPr>
        <w:t>вос</w:t>
      </w:r>
      <w:r w:rsidR="009C76B2">
        <w:rPr>
          <w:color w:val="00B050"/>
        </w:rPr>
        <w:t>требованность</w:t>
      </w:r>
      <w:proofErr w:type="spellEnd"/>
      <w:r w:rsidRPr="00E64E4B">
        <w:rPr>
          <w:color w:val="00B050"/>
        </w:rPr>
        <w:t xml:space="preserve"> налоговых вычетов</w:t>
      </w:r>
      <w:r w:rsidR="009C76B2">
        <w:rPr>
          <w:color w:val="00B050"/>
        </w:rPr>
        <w:t>…..</w:t>
      </w:r>
      <w:r w:rsidRPr="00E64E4B">
        <w:rPr>
          <w:color w:val="00B050"/>
        </w:rPr>
        <w:t>.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>Определить причины случаев нереализованных прав применения социальных налоговых вычетов.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>Предложить адресные меры, реализация которых позволит увеличить количество людей, пользующихся правом получения социальных налоговых вычетов с сумм, потраченных на лечение и покупку медикаментов.</w:t>
      </w:r>
    </w:p>
    <w:p w:rsidR="00E64E4B" w:rsidRPr="00E64E4B" w:rsidRDefault="00E64E4B" w:rsidP="00E64E4B">
      <w:pPr>
        <w:pStyle w:val="a3"/>
        <w:numPr>
          <w:ilvl w:val="0"/>
          <w:numId w:val="3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color w:val="00B050"/>
        </w:rPr>
      </w:pPr>
      <w:r w:rsidRPr="00E64E4B">
        <w:rPr>
          <w:color w:val="00B050"/>
        </w:rPr>
        <w:t>Сделать вывод о практическом применении результатов исследования.</w:t>
      </w:r>
    </w:p>
    <w:p w:rsidR="00E64E4B" w:rsidRPr="009C76B2" w:rsidRDefault="00E64E4B" w:rsidP="00E64E4B">
      <w:pPr>
        <w:tabs>
          <w:tab w:val="left" w:pos="426"/>
          <w:tab w:val="left" w:pos="851"/>
        </w:tabs>
        <w:spacing w:line="276" w:lineRule="auto"/>
        <w:ind w:firstLine="567"/>
        <w:rPr>
          <w:b/>
          <w:color w:val="000000" w:themeColor="text1"/>
        </w:rPr>
      </w:pPr>
      <w:r w:rsidRPr="009C76B2">
        <w:rPr>
          <w:b/>
          <w:color w:val="000000" w:themeColor="text1"/>
        </w:rPr>
        <w:t>Методы:</w:t>
      </w:r>
    </w:p>
    <w:p w:rsidR="00E64E4B" w:rsidRPr="009C76B2" w:rsidRDefault="00E64E4B" w:rsidP="009C76B2">
      <w:pPr>
        <w:pStyle w:val="a3"/>
        <w:numPr>
          <w:ilvl w:val="0"/>
          <w:numId w:val="40"/>
        </w:numPr>
        <w:tabs>
          <w:tab w:val="left" w:pos="426"/>
          <w:tab w:val="left" w:pos="851"/>
          <w:tab w:val="left" w:pos="993"/>
        </w:tabs>
        <w:spacing w:line="276" w:lineRule="auto"/>
        <w:contextualSpacing w:val="0"/>
        <w:rPr>
          <w:color w:val="00B050"/>
        </w:rPr>
      </w:pPr>
      <w:r w:rsidRPr="009C76B2">
        <w:rPr>
          <w:color w:val="00B050"/>
        </w:rPr>
        <w:t>Изучение законодательной базы в сфере налоговых вычетов</w:t>
      </w:r>
    </w:p>
    <w:p w:rsidR="00E64E4B" w:rsidRPr="009C76B2" w:rsidRDefault="00E64E4B" w:rsidP="009C76B2">
      <w:pPr>
        <w:pStyle w:val="a3"/>
        <w:numPr>
          <w:ilvl w:val="0"/>
          <w:numId w:val="40"/>
        </w:numPr>
        <w:tabs>
          <w:tab w:val="left" w:pos="426"/>
          <w:tab w:val="left" w:pos="851"/>
          <w:tab w:val="left" w:pos="993"/>
        </w:tabs>
        <w:spacing w:line="276" w:lineRule="auto"/>
        <w:rPr>
          <w:color w:val="00B050"/>
        </w:rPr>
      </w:pPr>
      <w:r w:rsidRPr="009C76B2">
        <w:rPr>
          <w:color w:val="00B050"/>
        </w:rPr>
        <w:t xml:space="preserve">Изучение алгоритма действий для получения социальных налоговых вычетов </w:t>
      </w:r>
    </w:p>
    <w:p w:rsidR="00E64E4B" w:rsidRPr="009C76B2" w:rsidRDefault="00E64E4B" w:rsidP="009C76B2">
      <w:pPr>
        <w:pStyle w:val="a3"/>
        <w:numPr>
          <w:ilvl w:val="0"/>
          <w:numId w:val="40"/>
        </w:numPr>
        <w:tabs>
          <w:tab w:val="left" w:pos="426"/>
          <w:tab w:val="left" w:pos="851"/>
          <w:tab w:val="left" w:pos="993"/>
        </w:tabs>
        <w:spacing w:line="276" w:lineRule="auto"/>
        <w:rPr>
          <w:color w:val="00B050"/>
        </w:rPr>
      </w:pPr>
      <w:r w:rsidRPr="009C76B2">
        <w:rPr>
          <w:color w:val="00B050"/>
        </w:rPr>
        <w:t>Беседа</w:t>
      </w:r>
    </w:p>
    <w:p w:rsidR="00E64E4B" w:rsidRPr="009C76B2" w:rsidRDefault="00E64E4B" w:rsidP="009C76B2">
      <w:pPr>
        <w:pStyle w:val="a3"/>
        <w:numPr>
          <w:ilvl w:val="0"/>
          <w:numId w:val="40"/>
        </w:numPr>
        <w:tabs>
          <w:tab w:val="left" w:pos="426"/>
          <w:tab w:val="left" w:pos="851"/>
          <w:tab w:val="left" w:pos="993"/>
        </w:tabs>
        <w:spacing w:line="276" w:lineRule="auto"/>
        <w:rPr>
          <w:color w:val="00B050"/>
        </w:rPr>
      </w:pPr>
      <w:r w:rsidRPr="009C76B2">
        <w:rPr>
          <w:color w:val="00B050"/>
        </w:rPr>
        <w:t>Анкетирование</w:t>
      </w:r>
    </w:p>
    <w:p w:rsidR="00E64E4B" w:rsidRPr="009C76B2" w:rsidRDefault="00E64E4B" w:rsidP="009C76B2">
      <w:pPr>
        <w:numPr>
          <w:ilvl w:val="0"/>
          <w:numId w:val="40"/>
        </w:numPr>
        <w:tabs>
          <w:tab w:val="left" w:pos="-180"/>
          <w:tab w:val="left" w:pos="426"/>
          <w:tab w:val="left" w:pos="851"/>
          <w:tab w:val="left" w:pos="993"/>
        </w:tabs>
        <w:spacing w:line="276" w:lineRule="auto"/>
        <w:rPr>
          <w:color w:val="00B050"/>
        </w:rPr>
      </w:pPr>
      <w:r w:rsidRPr="009C76B2">
        <w:rPr>
          <w:color w:val="00B050"/>
        </w:rPr>
        <w:t>Сопоставление и сравнение полученных данных.</w:t>
      </w:r>
    </w:p>
    <w:p w:rsidR="00E64E4B" w:rsidRPr="00E64E4B" w:rsidRDefault="00E64E4B" w:rsidP="00E64E4B">
      <w:pPr>
        <w:tabs>
          <w:tab w:val="left" w:pos="-180"/>
          <w:tab w:val="left" w:pos="993"/>
        </w:tabs>
        <w:spacing w:line="276" w:lineRule="auto"/>
        <w:ind w:left="720"/>
        <w:rPr>
          <w:color w:val="00B050"/>
        </w:rPr>
      </w:pPr>
    </w:p>
    <w:p w:rsidR="00E64E4B" w:rsidRPr="00E64E4B" w:rsidRDefault="00E64E4B" w:rsidP="00E64E4B">
      <w:pPr>
        <w:tabs>
          <w:tab w:val="left" w:pos="-180"/>
          <w:tab w:val="left" w:pos="993"/>
        </w:tabs>
        <w:spacing w:line="276" w:lineRule="auto"/>
        <w:ind w:left="720"/>
        <w:rPr>
          <w:color w:val="00B050"/>
        </w:rPr>
      </w:pPr>
    </w:p>
    <w:p w:rsidR="00E64E4B" w:rsidRPr="00C4442E" w:rsidRDefault="00E64E4B" w:rsidP="00E64E4B">
      <w:pPr>
        <w:tabs>
          <w:tab w:val="left" w:pos="-180"/>
          <w:tab w:val="left" w:pos="993"/>
        </w:tabs>
        <w:spacing w:line="276" w:lineRule="auto"/>
        <w:ind w:left="720"/>
      </w:pPr>
    </w:p>
    <w:p w:rsidR="00167C8F" w:rsidRDefault="00167C8F" w:rsidP="00167C8F">
      <w:pPr>
        <w:pStyle w:val="a3"/>
        <w:ind w:left="0"/>
        <w:rPr>
          <w:b/>
        </w:rPr>
      </w:pPr>
    </w:p>
    <w:p w:rsidR="00167C8F" w:rsidRDefault="00167C8F" w:rsidP="00167C8F">
      <w:pPr>
        <w:pStyle w:val="a3"/>
        <w:ind w:left="0"/>
        <w:rPr>
          <w:b/>
        </w:rPr>
      </w:pPr>
    </w:p>
    <w:p w:rsidR="00167C8F" w:rsidRDefault="00167C8F" w:rsidP="00167C8F">
      <w:pPr>
        <w:pStyle w:val="a3"/>
        <w:ind w:left="0"/>
        <w:rPr>
          <w:b/>
        </w:rPr>
      </w:pPr>
    </w:p>
    <w:p w:rsidR="00167C8F" w:rsidRDefault="00167C8F" w:rsidP="00167C8F">
      <w:pPr>
        <w:pStyle w:val="a3"/>
        <w:ind w:left="0"/>
        <w:rPr>
          <w:b/>
        </w:rPr>
      </w:pPr>
    </w:p>
    <w:p w:rsidR="009C76B2" w:rsidRDefault="009C76B2" w:rsidP="00167C8F">
      <w:pPr>
        <w:pStyle w:val="a3"/>
        <w:ind w:left="0"/>
        <w:rPr>
          <w:b/>
        </w:rPr>
      </w:pPr>
    </w:p>
    <w:p w:rsidR="009C76B2" w:rsidRDefault="009C76B2" w:rsidP="00167C8F">
      <w:pPr>
        <w:pStyle w:val="a3"/>
        <w:ind w:left="0"/>
        <w:rPr>
          <w:b/>
        </w:rPr>
      </w:pPr>
    </w:p>
    <w:p w:rsidR="009C76B2" w:rsidRDefault="009C76B2" w:rsidP="00167C8F">
      <w:pPr>
        <w:pStyle w:val="a3"/>
        <w:ind w:left="0"/>
        <w:rPr>
          <w:b/>
        </w:rPr>
      </w:pPr>
    </w:p>
    <w:p w:rsidR="009C76B2" w:rsidRDefault="009C76B2" w:rsidP="00167C8F">
      <w:pPr>
        <w:pStyle w:val="a3"/>
        <w:ind w:left="0"/>
        <w:rPr>
          <w:b/>
        </w:rPr>
      </w:pPr>
    </w:p>
    <w:p w:rsidR="009C76B2" w:rsidRDefault="009C76B2" w:rsidP="00167C8F">
      <w:pPr>
        <w:pStyle w:val="a3"/>
        <w:ind w:left="0"/>
        <w:rPr>
          <w:b/>
        </w:rPr>
      </w:pPr>
    </w:p>
    <w:p w:rsidR="00167C8F" w:rsidRPr="009C76B2" w:rsidRDefault="00ED4FBA" w:rsidP="00ED4FBA">
      <w:pPr>
        <w:pStyle w:val="a3"/>
        <w:numPr>
          <w:ilvl w:val="0"/>
          <w:numId w:val="38"/>
        </w:numPr>
        <w:rPr>
          <w:b/>
          <w:color w:val="00B050"/>
        </w:rPr>
      </w:pPr>
      <w:r w:rsidRPr="009C76B2">
        <w:rPr>
          <w:b/>
          <w:color w:val="00B050"/>
        </w:rPr>
        <w:lastRenderedPageBreak/>
        <w:t>Налоговые вычеты</w:t>
      </w:r>
    </w:p>
    <w:p w:rsidR="00ED4FBA" w:rsidRPr="009C76B2" w:rsidRDefault="00ED4FBA" w:rsidP="00ED4FBA">
      <w:pPr>
        <w:pStyle w:val="a3"/>
        <w:ind w:left="420"/>
        <w:rPr>
          <w:color w:val="00B050"/>
        </w:rPr>
      </w:pPr>
    </w:p>
    <w:p w:rsidR="00921AFC" w:rsidRPr="009C76B2" w:rsidRDefault="00921AFC" w:rsidP="00ED4FBA">
      <w:pPr>
        <w:pStyle w:val="a3"/>
        <w:spacing w:line="360" w:lineRule="auto"/>
        <w:ind w:left="0"/>
        <w:rPr>
          <w:color w:val="00B050"/>
          <w:sz w:val="22"/>
          <w:szCs w:val="22"/>
        </w:rPr>
      </w:pPr>
      <w:r w:rsidRPr="009C76B2">
        <w:rPr>
          <w:color w:val="00B050"/>
          <w:sz w:val="22"/>
          <w:szCs w:val="22"/>
        </w:rPr>
        <w:t>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</w:t>
      </w:r>
      <w:proofErr w:type="gramStart"/>
      <w:r w:rsidRPr="009C76B2">
        <w:rPr>
          <w:color w:val="00B050"/>
          <w:sz w:val="22"/>
          <w:szCs w:val="22"/>
        </w:rPr>
        <w:t>дств в ц</w:t>
      </w:r>
      <w:proofErr w:type="gramEnd"/>
      <w:r w:rsidRPr="009C76B2">
        <w:rPr>
          <w:color w:val="00B050"/>
          <w:sz w:val="22"/>
          <w:szCs w:val="22"/>
        </w:rPr>
        <w:t>елях финансового обеспечения деятельности государства и (или) муниципальных образований [3].</w:t>
      </w:r>
    </w:p>
    <w:p w:rsidR="00167C8F" w:rsidRPr="009C76B2" w:rsidRDefault="00167C8F" w:rsidP="00167C8F">
      <w:pPr>
        <w:pStyle w:val="a3"/>
        <w:ind w:left="0"/>
        <w:rPr>
          <w:color w:val="00B050"/>
          <w:sz w:val="22"/>
          <w:szCs w:val="22"/>
        </w:rPr>
      </w:pPr>
    </w:p>
    <w:p w:rsidR="00167C8F" w:rsidRPr="009C76B2" w:rsidRDefault="00167C8F" w:rsidP="00167C8F">
      <w:pPr>
        <w:pStyle w:val="a3"/>
        <w:ind w:left="0"/>
        <w:rPr>
          <w:color w:val="00B050"/>
        </w:rPr>
      </w:pPr>
    </w:p>
    <w:p w:rsidR="00167C8F" w:rsidRPr="009C76B2" w:rsidRDefault="00167C8F" w:rsidP="00167C8F">
      <w:pPr>
        <w:pStyle w:val="a3"/>
        <w:ind w:left="0"/>
        <w:rPr>
          <w:color w:val="00B050"/>
        </w:rPr>
      </w:pPr>
    </w:p>
    <w:p w:rsidR="00127289" w:rsidRPr="009C76B2" w:rsidRDefault="00127289" w:rsidP="00127289">
      <w:pPr>
        <w:tabs>
          <w:tab w:val="left" w:pos="-180"/>
          <w:tab w:val="left" w:pos="426"/>
          <w:tab w:val="left" w:pos="851"/>
        </w:tabs>
        <w:spacing w:line="276" w:lineRule="auto"/>
        <w:ind w:firstLine="567"/>
        <w:jc w:val="both"/>
        <w:rPr>
          <w:color w:val="00B050"/>
        </w:rPr>
      </w:pPr>
      <w:r w:rsidRPr="009C76B2">
        <w:rPr>
          <w:b/>
          <w:color w:val="00B050"/>
        </w:rPr>
        <w:t>Налоговый вычет</w:t>
      </w:r>
      <w:r w:rsidRPr="009C76B2">
        <w:rPr>
          <w:color w:val="00B050"/>
        </w:rPr>
        <w:t xml:space="preserve"> – это сумма, которая уменьшает размер дохода, с которого взимается налог. В этом случае сумма вычета уменьшает так называемую налогооблагаемую базу, то есть ту сумму дохода, с которой должен быть уплачен налог [8]. По состоянию на </w:t>
      </w:r>
      <w:r w:rsidRPr="009738D3">
        <w:rPr>
          <w:color w:val="00B050"/>
        </w:rPr>
        <w:t>01.10.2013</w:t>
      </w:r>
      <w:r w:rsidRPr="009C76B2">
        <w:rPr>
          <w:color w:val="00B050"/>
        </w:rPr>
        <w:t xml:space="preserve"> в России существуют 4 вида налоговых вычетов с НДФЛ:</w:t>
      </w:r>
    </w:p>
    <w:p w:rsidR="00127289" w:rsidRPr="009C76B2" w:rsidRDefault="00127289" w:rsidP="009C76B2">
      <w:pPr>
        <w:pStyle w:val="a3"/>
        <w:numPr>
          <w:ilvl w:val="0"/>
          <w:numId w:val="41"/>
        </w:numPr>
        <w:tabs>
          <w:tab w:val="left" w:pos="-180"/>
          <w:tab w:val="left" w:pos="426"/>
          <w:tab w:val="left" w:pos="851"/>
        </w:tabs>
        <w:spacing w:line="276" w:lineRule="auto"/>
        <w:jc w:val="both"/>
        <w:rPr>
          <w:color w:val="00B050"/>
        </w:rPr>
      </w:pPr>
      <w:r w:rsidRPr="009C76B2">
        <w:rPr>
          <w:color w:val="00B050"/>
        </w:rPr>
        <w:t>стандартные;</w:t>
      </w:r>
    </w:p>
    <w:p w:rsidR="00127289" w:rsidRPr="009C76B2" w:rsidRDefault="00127289" w:rsidP="009C76B2">
      <w:pPr>
        <w:pStyle w:val="a3"/>
        <w:numPr>
          <w:ilvl w:val="0"/>
          <w:numId w:val="41"/>
        </w:numPr>
        <w:tabs>
          <w:tab w:val="left" w:pos="-180"/>
          <w:tab w:val="left" w:pos="426"/>
          <w:tab w:val="left" w:pos="851"/>
        </w:tabs>
        <w:spacing w:line="276" w:lineRule="auto"/>
        <w:jc w:val="both"/>
        <w:rPr>
          <w:color w:val="00B050"/>
        </w:rPr>
      </w:pPr>
      <w:r w:rsidRPr="009C76B2">
        <w:rPr>
          <w:color w:val="00B050"/>
        </w:rPr>
        <w:t>социальные;</w:t>
      </w:r>
    </w:p>
    <w:p w:rsidR="00127289" w:rsidRPr="009C76B2" w:rsidRDefault="00127289" w:rsidP="009C76B2">
      <w:pPr>
        <w:pStyle w:val="a3"/>
        <w:numPr>
          <w:ilvl w:val="0"/>
          <w:numId w:val="41"/>
        </w:numPr>
        <w:tabs>
          <w:tab w:val="left" w:pos="-180"/>
          <w:tab w:val="left" w:pos="426"/>
          <w:tab w:val="left" w:pos="851"/>
        </w:tabs>
        <w:spacing w:line="276" w:lineRule="auto"/>
        <w:jc w:val="both"/>
        <w:rPr>
          <w:color w:val="00B050"/>
        </w:rPr>
      </w:pPr>
      <w:r w:rsidRPr="009C76B2">
        <w:rPr>
          <w:color w:val="00B050"/>
        </w:rPr>
        <w:t>имущественные;</w:t>
      </w:r>
    </w:p>
    <w:p w:rsidR="00127289" w:rsidRPr="009C76B2" w:rsidRDefault="00127289" w:rsidP="009C76B2">
      <w:pPr>
        <w:pStyle w:val="a3"/>
        <w:numPr>
          <w:ilvl w:val="0"/>
          <w:numId w:val="41"/>
        </w:numPr>
        <w:tabs>
          <w:tab w:val="left" w:pos="-180"/>
          <w:tab w:val="left" w:pos="426"/>
          <w:tab w:val="left" w:pos="851"/>
        </w:tabs>
        <w:spacing w:line="276" w:lineRule="auto"/>
        <w:jc w:val="both"/>
        <w:rPr>
          <w:color w:val="00B050"/>
        </w:rPr>
      </w:pPr>
      <w:r w:rsidRPr="009C76B2">
        <w:rPr>
          <w:color w:val="00B050"/>
        </w:rPr>
        <w:t>профессиональные.</w:t>
      </w:r>
    </w:p>
    <w:p w:rsidR="00167C8F" w:rsidRPr="009C76B2" w:rsidRDefault="00167C8F" w:rsidP="00167C8F">
      <w:pPr>
        <w:pStyle w:val="a3"/>
        <w:ind w:left="0"/>
        <w:rPr>
          <w:color w:val="00B050"/>
        </w:rPr>
      </w:pPr>
    </w:p>
    <w:p w:rsidR="00167C8F" w:rsidRDefault="00167C8F" w:rsidP="00167C8F">
      <w:pPr>
        <w:pStyle w:val="a3"/>
        <w:ind w:left="0"/>
      </w:pPr>
    </w:p>
    <w:p w:rsidR="001D5B34" w:rsidRPr="00C63DB5" w:rsidRDefault="001D5B34" w:rsidP="001D5B34">
      <w:pPr>
        <w:tabs>
          <w:tab w:val="left" w:pos="851"/>
        </w:tabs>
        <w:spacing w:after="120" w:line="276" w:lineRule="auto"/>
        <w:ind w:firstLine="567"/>
        <w:jc w:val="both"/>
        <w:rPr>
          <w:color w:val="00B050"/>
          <w:sz w:val="22"/>
          <w:szCs w:val="22"/>
        </w:rPr>
      </w:pPr>
      <w:r w:rsidRPr="00C63DB5">
        <w:rPr>
          <w:color w:val="00B050"/>
          <w:sz w:val="22"/>
          <w:szCs w:val="22"/>
        </w:rPr>
        <w:t>Работу мы начали с изучения Налогового Кодекса Российской Федерации (НК РФ) [</w:t>
      </w:r>
      <w:r w:rsidRPr="00C63DB5">
        <w:rPr>
          <w:color w:val="FF0000"/>
          <w:sz w:val="22"/>
          <w:szCs w:val="22"/>
        </w:rPr>
        <w:t>2</w:t>
      </w:r>
      <w:r w:rsidRPr="00C63DB5">
        <w:rPr>
          <w:color w:val="00B050"/>
          <w:sz w:val="22"/>
          <w:szCs w:val="22"/>
        </w:rPr>
        <w:t xml:space="preserve">].  В статье 219 ч. 2 гл.23  подробно описано, на какие социальные вычеты есть право у граждан - плательщиков НДФЛ. В их число входит вычет  </w:t>
      </w:r>
    </w:p>
    <w:p w:rsidR="001D5B34" w:rsidRDefault="001D5B34" w:rsidP="001D5B34">
      <w:pPr>
        <w:tabs>
          <w:tab w:val="left" w:pos="851"/>
        </w:tabs>
        <w:spacing w:after="120"/>
        <w:jc w:val="both"/>
        <w:rPr>
          <w:color w:val="00B050"/>
          <w:sz w:val="22"/>
          <w:szCs w:val="22"/>
        </w:rPr>
      </w:pPr>
      <w:r w:rsidRPr="00C63DB5">
        <w:rPr>
          <w:color w:val="00B050"/>
          <w:sz w:val="22"/>
          <w:szCs w:val="22"/>
        </w:rPr>
        <w:t>в сумме, уплаченной налогоплательщиком за свое обучение в образовательных учреждениях, &lt;…&gt; а также в сумме, уплаченной налогоплательщиком-родителем за обучение своих детей в возрасте до 24 лет  &lt;…&gt;  по очной форме обучения в образовательных учреждениях &lt;…&gt;.</w:t>
      </w:r>
    </w:p>
    <w:p w:rsidR="00167C8F" w:rsidRDefault="00167C8F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9C76B2" w:rsidRDefault="009C76B2" w:rsidP="00776FE9">
      <w:pPr>
        <w:pStyle w:val="a3"/>
        <w:spacing w:line="360" w:lineRule="auto"/>
        <w:ind w:left="0"/>
        <w:rPr>
          <w:b/>
        </w:rPr>
      </w:pPr>
    </w:p>
    <w:p w:rsidR="00D37511" w:rsidRPr="009C76B2" w:rsidRDefault="00776FE9" w:rsidP="00776FE9">
      <w:pPr>
        <w:pStyle w:val="a3"/>
        <w:spacing w:line="360" w:lineRule="auto"/>
        <w:ind w:left="0"/>
        <w:rPr>
          <w:b/>
        </w:rPr>
      </w:pPr>
      <w:r w:rsidRPr="009C76B2">
        <w:rPr>
          <w:b/>
        </w:rPr>
        <w:lastRenderedPageBreak/>
        <w:t>Заключение</w:t>
      </w:r>
    </w:p>
    <w:p w:rsidR="00776FE9" w:rsidRDefault="00787858" w:rsidP="00534C6D">
      <w:pPr>
        <w:pStyle w:val="a3"/>
        <w:ind w:left="0"/>
        <w:jc w:val="both"/>
      </w:pPr>
      <w:r>
        <w:t>П</w:t>
      </w:r>
      <w:r w:rsidRPr="00787858">
        <w:t xml:space="preserve">роведённое </w:t>
      </w:r>
      <w:r>
        <w:t>исследование позволяет нам сделать следующие выводы:</w:t>
      </w:r>
    </w:p>
    <w:p w:rsidR="00787858" w:rsidRPr="00787858" w:rsidRDefault="00787858" w:rsidP="00534C6D">
      <w:pPr>
        <w:pStyle w:val="a3"/>
        <w:ind w:left="0"/>
        <w:jc w:val="both"/>
      </w:pPr>
    </w:p>
    <w:p w:rsidR="00167C8F" w:rsidRDefault="00167C8F" w:rsidP="004F1FD1">
      <w:pPr>
        <w:pStyle w:val="a3"/>
        <w:ind w:left="0"/>
        <w:jc w:val="both"/>
      </w:pPr>
    </w:p>
    <w:p w:rsidR="00167C8F" w:rsidRDefault="00167C8F" w:rsidP="004F1FD1">
      <w:pPr>
        <w:pStyle w:val="a3"/>
        <w:ind w:left="0"/>
        <w:jc w:val="both"/>
      </w:pPr>
    </w:p>
    <w:p w:rsidR="00167C8F" w:rsidRDefault="00167C8F" w:rsidP="004F1FD1">
      <w:pPr>
        <w:pStyle w:val="a3"/>
        <w:ind w:left="0"/>
        <w:jc w:val="both"/>
      </w:pPr>
    </w:p>
    <w:p w:rsidR="00583351" w:rsidRDefault="00583351" w:rsidP="004F1FD1">
      <w:pPr>
        <w:pStyle w:val="a3"/>
        <w:ind w:left="0"/>
        <w:jc w:val="both"/>
        <w:rPr>
          <w:b/>
        </w:rPr>
      </w:pPr>
    </w:p>
    <w:p w:rsidR="00583351" w:rsidRDefault="00583351" w:rsidP="004F1FD1">
      <w:pPr>
        <w:pStyle w:val="a3"/>
        <w:ind w:left="0"/>
        <w:rPr>
          <w:b/>
        </w:rPr>
      </w:pPr>
    </w:p>
    <w:p w:rsidR="00F44BF7" w:rsidRDefault="00F44BF7" w:rsidP="00EB648D">
      <w:pPr>
        <w:pStyle w:val="a3"/>
        <w:spacing w:line="360" w:lineRule="auto"/>
        <w:ind w:left="0"/>
        <w:rPr>
          <w:b/>
        </w:rPr>
      </w:pPr>
    </w:p>
    <w:p w:rsidR="003A731D" w:rsidRDefault="003A731D" w:rsidP="00EB648D">
      <w:pPr>
        <w:pStyle w:val="a3"/>
        <w:spacing w:line="360" w:lineRule="auto"/>
        <w:ind w:left="0"/>
        <w:rPr>
          <w:b/>
        </w:rPr>
      </w:pPr>
    </w:p>
    <w:p w:rsidR="003A731D" w:rsidRDefault="003A731D" w:rsidP="00EB648D">
      <w:pPr>
        <w:pStyle w:val="a3"/>
        <w:spacing w:line="360" w:lineRule="auto"/>
        <w:ind w:left="0"/>
        <w:rPr>
          <w:b/>
        </w:rPr>
      </w:pPr>
    </w:p>
    <w:p w:rsidR="00F62545" w:rsidRDefault="00F62545" w:rsidP="00EB648D">
      <w:pPr>
        <w:pStyle w:val="a3"/>
        <w:spacing w:line="360" w:lineRule="auto"/>
        <w:ind w:left="0"/>
        <w:rPr>
          <w:b/>
        </w:rPr>
      </w:pPr>
    </w:p>
    <w:p w:rsidR="00F62545" w:rsidRDefault="00F62545" w:rsidP="00EB648D">
      <w:pPr>
        <w:pStyle w:val="a3"/>
        <w:spacing w:line="360" w:lineRule="auto"/>
        <w:ind w:left="0"/>
        <w:rPr>
          <w:b/>
        </w:rPr>
      </w:pPr>
    </w:p>
    <w:p w:rsidR="00F62545" w:rsidRDefault="00F62545" w:rsidP="00EB648D">
      <w:pPr>
        <w:pStyle w:val="a3"/>
        <w:spacing w:line="360" w:lineRule="auto"/>
        <w:ind w:left="0"/>
        <w:rPr>
          <w:b/>
        </w:rPr>
      </w:pPr>
    </w:p>
    <w:p w:rsidR="000A5111" w:rsidRDefault="000A5111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9C76B2" w:rsidRDefault="009C76B2" w:rsidP="00EB648D">
      <w:pPr>
        <w:pStyle w:val="a3"/>
        <w:spacing w:line="360" w:lineRule="auto"/>
        <w:ind w:left="0"/>
        <w:rPr>
          <w:b/>
        </w:rPr>
      </w:pPr>
    </w:p>
    <w:p w:rsidR="009C76B2" w:rsidRDefault="009C76B2" w:rsidP="00EB648D">
      <w:pPr>
        <w:pStyle w:val="a3"/>
        <w:spacing w:line="360" w:lineRule="auto"/>
        <w:ind w:left="0"/>
        <w:rPr>
          <w:b/>
        </w:rPr>
      </w:pPr>
    </w:p>
    <w:p w:rsidR="009C76B2" w:rsidRDefault="009C76B2" w:rsidP="00EB648D">
      <w:pPr>
        <w:pStyle w:val="a3"/>
        <w:spacing w:line="360" w:lineRule="auto"/>
        <w:ind w:left="0"/>
        <w:rPr>
          <w:b/>
        </w:rPr>
      </w:pPr>
    </w:p>
    <w:p w:rsidR="00167C8F" w:rsidRDefault="00167C8F" w:rsidP="00EB648D">
      <w:pPr>
        <w:pStyle w:val="a3"/>
        <w:spacing w:line="360" w:lineRule="auto"/>
        <w:ind w:left="0"/>
        <w:rPr>
          <w:b/>
        </w:rPr>
      </w:pPr>
    </w:p>
    <w:p w:rsidR="000C4C99" w:rsidRDefault="000454AF" w:rsidP="00ED7AEF">
      <w:pPr>
        <w:pStyle w:val="a3"/>
        <w:spacing w:line="360" w:lineRule="auto"/>
        <w:ind w:left="0"/>
        <w:jc w:val="center"/>
        <w:rPr>
          <w:b/>
        </w:rPr>
      </w:pPr>
      <w:r w:rsidRPr="00EB648D">
        <w:rPr>
          <w:b/>
        </w:rPr>
        <w:lastRenderedPageBreak/>
        <w:t>Список использованных источников</w:t>
      </w:r>
    </w:p>
    <w:p w:rsidR="00F86751" w:rsidRPr="00EB648D" w:rsidRDefault="00F86751" w:rsidP="00F86751">
      <w:pPr>
        <w:pStyle w:val="a3"/>
        <w:spacing w:line="360" w:lineRule="auto"/>
        <w:ind w:left="0"/>
        <w:rPr>
          <w:b/>
        </w:rPr>
      </w:pPr>
    </w:p>
    <w:p w:rsidR="00D7159C" w:rsidRPr="009738D3" w:rsidRDefault="00D7159C" w:rsidP="004B4409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B050"/>
        </w:rPr>
      </w:pPr>
      <w:r w:rsidRPr="009738D3">
        <w:rPr>
          <w:color w:val="00B050"/>
        </w:rPr>
        <w:t xml:space="preserve">Федеральная служба государственной статистики РФ. Официальный сайт. – Режим доступа: </w:t>
      </w:r>
      <w:hyperlink r:id="rId8" w:history="1">
        <w:r w:rsidR="00167C8F" w:rsidRPr="009738D3">
          <w:rPr>
            <w:rStyle w:val="a5"/>
            <w:color w:val="00B050"/>
          </w:rPr>
          <w:t>http://www.gks.ru/</w:t>
        </w:r>
      </w:hyperlink>
    </w:p>
    <w:p w:rsidR="004B4409" w:rsidRPr="009738D3" w:rsidRDefault="00167C8F" w:rsidP="004B4409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Style w:val="a5"/>
          <w:color w:val="00B050"/>
          <w:u w:val="none"/>
        </w:rPr>
      </w:pPr>
      <w:r w:rsidRPr="009738D3">
        <w:rPr>
          <w:rStyle w:val="blk"/>
          <w:color w:val="00B050"/>
        </w:rPr>
        <w:t xml:space="preserve">Налоговый кодекс </w:t>
      </w:r>
      <w:r w:rsidRPr="009738D3">
        <w:rPr>
          <w:color w:val="00B050"/>
        </w:rPr>
        <w:t>Российской</w:t>
      </w:r>
      <w:r w:rsidRPr="009738D3">
        <w:rPr>
          <w:rStyle w:val="blk"/>
          <w:color w:val="00B050"/>
        </w:rPr>
        <w:t xml:space="preserve"> Федерации (часть первая)</w:t>
      </w:r>
      <w:r w:rsidR="004B4409" w:rsidRPr="009738D3">
        <w:rPr>
          <w:rStyle w:val="blk"/>
          <w:color w:val="00B050"/>
        </w:rPr>
        <w:t xml:space="preserve">. </w:t>
      </w:r>
      <w:r w:rsidR="004B4409" w:rsidRPr="009738D3">
        <w:rPr>
          <w:color w:val="00B050"/>
        </w:rPr>
        <w:t xml:space="preserve">Режим доступа: </w:t>
      </w:r>
      <w:hyperlink r:id="rId9" w:anchor="0" w:history="1">
        <w:r w:rsidR="004B4409" w:rsidRPr="009738D3">
          <w:rPr>
            <w:rStyle w:val="a5"/>
            <w:color w:val="00B050"/>
          </w:rPr>
          <w:t>http://www.consultant.ru/cons/cgi/online.cgi?base=LAW&amp;n=200844&amp;dst=4294967295&amp;req=doc&amp;rnd=228224.2968125958#0</w:t>
        </w:r>
      </w:hyperlink>
    </w:p>
    <w:p w:rsidR="00DD7CA2" w:rsidRPr="009738D3" w:rsidRDefault="00DD7CA2" w:rsidP="009C76B2">
      <w:pPr>
        <w:pStyle w:val="a3"/>
        <w:numPr>
          <w:ilvl w:val="0"/>
          <w:numId w:val="6"/>
        </w:numPr>
        <w:spacing w:after="120"/>
        <w:ind w:left="357" w:hanging="357"/>
        <w:contextualSpacing w:val="0"/>
        <w:rPr>
          <w:color w:val="00B050"/>
        </w:rPr>
      </w:pPr>
      <w:r w:rsidRPr="009738D3">
        <w:rPr>
          <w:rStyle w:val="hl"/>
          <w:color w:val="00B050"/>
        </w:rPr>
        <w:t xml:space="preserve">Налоговые вычеты. </w:t>
      </w:r>
      <w:r w:rsidRPr="009738D3">
        <w:rPr>
          <w:rStyle w:val="blk"/>
          <w:color w:val="00B050"/>
        </w:rPr>
        <w:t xml:space="preserve">Налоговый кодекс </w:t>
      </w:r>
      <w:r w:rsidRPr="009738D3">
        <w:rPr>
          <w:color w:val="00B050"/>
        </w:rPr>
        <w:t>Российской</w:t>
      </w:r>
      <w:r w:rsidRPr="009738D3">
        <w:rPr>
          <w:rStyle w:val="blk"/>
          <w:color w:val="00B050"/>
        </w:rPr>
        <w:t xml:space="preserve"> Федерации (часть вторая). </w:t>
      </w:r>
      <w:r w:rsidRPr="009738D3">
        <w:rPr>
          <w:color w:val="00B050"/>
        </w:rPr>
        <w:t xml:space="preserve">Режим доступа: </w:t>
      </w:r>
      <w:hyperlink r:id="rId10" w:anchor="0" w:history="1">
        <w:r w:rsidRPr="009738D3">
          <w:rPr>
            <w:rStyle w:val="a5"/>
            <w:color w:val="00B050"/>
          </w:rPr>
          <w:t>http://www.consultant.ru/cons/cgi/online.cgi?req=doc&amp;base=LAW&amp;n=198941&amp;rnd=228224.218579444#0</w:t>
        </w:r>
      </w:hyperlink>
    </w:p>
    <w:p w:rsidR="00DD10BA" w:rsidRPr="009738D3" w:rsidRDefault="00091DD5" w:rsidP="00A24EEF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rPr>
          <w:b/>
          <w:color w:val="00B050"/>
        </w:rPr>
      </w:pPr>
      <w:r w:rsidRPr="009738D3">
        <w:rPr>
          <w:color w:val="00B050"/>
        </w:rPr>
        <w:t xml:space="preserve"> Федеральная налоговая служба РФ. Получение налогового вычета. Режим доступа:</w:t>
      </w:r>
      <w:hyperlink r:id="rId11" w:history="1">
        <w:r w:rsidR="00A24EEF" w:rsidRPr="009738D3">
          <w:rPr>
            <w:rStyle w:val="a5"/>
            <w:color w:val="00B050"/>
          </w:rPr>
          <w:t>https://www.nalog.ru/rn78/fl/interest/tax_deduction/</w:t>
        </w:r>
      </w:hyperlink>
    </w:p>
    <w:p w:rsidR="00091DD5" w:rsidRPr="009738D3" w:rsidRDefault="00091DD5" w:rsidP="00091DD5">
      <w:pPr>
        <w:pStyle w:val="a3"/>
        <w:tabs>
          <w:tab w:val="left" w:pos="284"/>
          <w:tab w:val="left" w:pos="426"/>
        </w:tabs>
        <w:spacing w:line="360" w:lineRule="auto"/>
        <w:ind w:left="360"/>
        <w:rPr>
          <w:b/>
          <w:color w:val="00B050"/>
        </w:rPr>
      </w:pPr>
    </w:p>
    <w:p w:rsidR="00091DD5" w:rsidRDefault="00091DD5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091DD5" w:rsidRDefault="00091DD5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091DD5" w:rsidRDefault="00091DD5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091DD5" w:rsidRDefault="00091DD5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091DD5" w:rsidRDefault="00091DD5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ED7AEF" w:rsidRDefault="00ED7AEF" w:rsidP="004B4409">
      <w:pPr>
        <w:tabs>
          <w:tab w:val="left" w:pos="284"/>
        </w:tabs>
        <w:spacing w:line="360" w:lineRule="auto"/>
        <w:jc w:val="center"/>
        <w:rPr>
          <w:b/>
        </w:rPr>
      </w:pPr>
      <w:bookmarkStart w:id="0" w:name="_GoBack"/>
      <w:bookmarkEnd w:id="0"/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56563F" w:rsidRDefault="0056563F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9C76B2" w:rsidRDefault="009C76B2" w:rsidP="004B4409">
      <w:pPr>
        <w:tabs>
          <w:tab w:val="left" w:pos="284"/>
        </w:tabs>
        <w:spacing w:line="360" w:lineRule="auto"/>
        <w:jc w:val="center"/>
        <w:rPr>
          <w:b/>
        </w:rPr>
      </w:pPr>
    </w:p>
    <w:p w:rsidR="00F62545" w:rsidRPr="00FB5E53" w:rsidRDefault="00F62545" w:rsidP="00F62545">
      <w:pPr>
        <w:tabs>
          <w:tab w:val="left" w:pos="284"/>
        </w:tabs>
        <w:spacing w:line="360" w:lineRule="auto"/>
        <w:jc w:val="right"/>
      </w:pPr>
      <w:r>
        <w:t>П</w:t>
      </w:r>
      <w:r w:rsidRPr="00FB5E53">
        <w:t xml:space="preserve">РИЛОЖЕНИЕ </w:t>
      </w:r>
      <w:r>
        <w:rPr>
          <w:lang w:val="en-US"/>
        </w:rPr>
        <w:t>I</w:t>
      </w:r>
    </w:p>
    <w:sectPr w:rsidR="00F62545" w:rsidRPr="00FB5E53" w:rsidSect="00ED7AEF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5F" w:rsidRDefault="001F315F" w:rsidP="00E73C1C">
      <w:r>
        <w:separator/>
      </w:r>
    </w:p>
  </w:endnote>
  <w:endnote w:type="continuationSeparator" w:id="1">
    <w:p w:rsidR="001F315F" w:rsidRDefault="001F315F" w:rsidP="00E7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8F" w:rsidRPr="00167C8F" w:rsidRDefault="00167C8F">
    <w:pPr>
      <w:pStyle w:val="ac"/>
      <w:jc w:val="right"/>
      <w:rPr>
        <w:sz w:val="20"/>
      </w:rPr>
    </w:pPr>
  </w:p>
  <w:p w:rsidR="00167C8F" w:rsidRDefault="00167C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5F" w:rsidRDefault="001F315F" w:rsidP="00E73C1C">
      <w:r>
        <w:separator/>
      </w:r>
    </w:p>
  </w:footnote>
  <w:footnote w:type="continuationSeparator" w:id="1">
    <w:p w:rsidR="001F315F" w:rsidRDefault="001F315F" w:rsidP="00E7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6563"/>
      <w:docPartObj>
        <w:docPartGallery w:val="Page Numbers (Top of Page)"/>
        <w:docPartUnique/>
      </w:docPartObj>
    </w:sdtPr>
    <w:sdtContent>
      <w:p w:rsidR="009C76B2" w:rsidRDefault="002D6774">
        <w:pPr>
          <w:pStyle w:val="aa"/>
          <w:jc w:val="right"/>
        </w:pPr>
        <w:r w:rsidRPr="009C76B2">
          <w:rPr>
            <w:sz w:val="20"/>
          </w:rPr>
          <w:fldChar w:fldCharType="begin"/>
        </w:r>
        <w:r w:rsidR="009C76B2" w:rsidRPr="009C76B2">
          <w:rPr>
            <w:sz w:val="20"/>
          </w:rPr>
          <w:instrText xml:space="preserve"> PAGE   \* MERGEFORMAT </w:instrText>
        </w:r>
        <w:r w:rsidRPr="009C76B2">
          <w:rPr>
            <w:sz w:val="20"/>
          </w:rPr>
          <w:fldChar w:fldCharType="separate"/>
        </w:r>
        <w:r w:rsidR="009738D3">
          <w:rPr>
            <w:noProof/>
            <w:sz w:val="20"/>
          </w:rPr>
          <w:t>2</w:t>
        </w:r>
        <w:r w:rsidRPr="009C76B2">
          <w:rPr>
            <w:sz w:val="20"/>
          </w:rPr>
          <w:fldChar w:fldCharType="end"/>
        </w:r>
      </w:p>
    </w:sdtContent>
  </w:sdt>
  <w:p w:rsidR="009C76B2" w:rsidRDefault="009C76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FE820"/>
    <w:multiLevelType w:val="hybridMultilevel"/>
    <w:tmpl w:val="D8035D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C47FD"/>
    <w:multiLevelType w:val="hybridMultilevel"/>
    <w:tmpl w:val="3C1A3D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9F1ECE"/>
    <w:multiLevelType w:val="multilevel"/>
    <w:tmpl w:val="E9DA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A17E90"/>
    <w:multiLevelType w:val="hybridMultilevel"/>
    <w:tmpl w:val="80AEFDB0"/>
    <w:lvl w:ilvl="0" w:tplc="077ED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FCF"/>
    <w:multiLevelType w:val="hybridMultilevel"/>
    <w:tmpl w:val="18B64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A2231"/>
    <w:multiLevelType w:val="multilevel"/>
    <w:tmpl w:val="FA2055E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0D731611"/>
    <w:multiLevelType w:val="hybridMultilevel"/>
    <w:tmpl w:val="823A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F7F15"/>
    <w:multiLevelType w:val="hybridMultilevel"/>
    <w:tmpl w:val="9766C444"/>
    <w:lvl w:ilvl="0" w:tplc="5524CE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1936"/>
    <w:multiLevelType w:val="multilevel"/>
    <w:tmpl w:val="86864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4FB1E10"/>
    <w:multiLevelType w:val="hybridMultilevel"/>
    <w:tmpl w:val="F918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95ECD"/>
    <w:multiLevelType w:val="hybridMultilevel"/>
    <w:tmpl w:val="D31A3C14"/>
    <w:lvl w:ilvl="0" w:tplc="437E8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171A6CD2"/>
    <w:multiLevelType w:val="hybridMultilevel"/>
    <w:tmpl w:val="833AE2C6"/>
    <w:lvl w:ilvl="0" w:tplc="E342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7625ED"/>
    <w:multiLevelType w:val="hybridMultilevel"/>
    <w:tmpl w:val="712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05A98"/>
    <w:multiLevelType w:val="hybridMultilevel"/>
    <w:tmpl w:val="746E1E30"/>
    <w:lvl w:ilvl="0" w:tplc="077ED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2F5C36"/>
    <w:multiLevelType w:val="multilevel"/>
    <w:tmpl w:val="86864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20C3812"/>
    <w:multiLevelType w:val="hybridMultilevel"/>
    <w:tmpl w:val="713CA702"/>
    <w:lvl w:ilvl="0" w:tplc="0419000F">
      <w:start w:val="1"/>
      <w:numFmt w:val="decimal"/>
      <w:lvlText w:val="%1."/>
      <w:lvlJc w:val="left"/>
      <w:pPr>
        <w:ind w:left="1107" w:hanging="360"/>
      </w:p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6">
    <w:nsid w:val="328436AF"/>
    <w:multiLevelType w:val="hybridMultilevel"/>
    <w:tmpl w:val="1752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2B9A"/>
    <w:multiLevelType w:val="hybridMultilevel"/>
    <w:tmpl w:val="D1508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C46241"/>
    <w:multiLevelType w:val="multilevel"/>
    <w:tmpl w:val="5E40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52795"/>
    <w:multiLevelType w:val="multilevel"/>
    <w:tmpl w:val="74F43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B259A0"/>
    <w:multiLevelType w:val="hybridMultilevel"/>
    <w:tmpl w:val="E6B68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BE4152"/>
    <w:multiLevelType w:val="multilevel"/>
    <w:tmpl w:val="627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F3219"/>
    <w:multiLevelType w:val="multilevel"/>
    <w:tmpl w:val="49DE18D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BB1FCA"/>
    <w:multiLevelType w:val="hybridMultilevel"/>
    <w:tmpl w:val="27206008"/>
    <w:lvl w:ilvl="0" w:tplc="9D5433F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A026EC"/>
    <w:multiLevelType w:val="multilevel"/>
    <w:tmpl w:val="E87C8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016685"/>
    <w:multiLevelType w:val="hybridMultilevel"/>
    <w:tmpl w:val="130E7C8E"/>
    <w:lvl w:ilvl="0" w:tplc="0F6045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7871244"/>
    <w:multiLevelType w:val="hybridMultilevel"/>
    <w:tmpl w:val="BA780D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F338F0"/>
    <w:multiLevelType w:val="multilevel"/>
    <w:tmpl w:val="E9DA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A646A45"/>
    <w:multiLevelType w:val="hybridMultilevel"/>
    <w:tmpl w:val="032AD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DA6FA9"/>
    <w:multiLevelType w:val="hybridMultilevel"/>
    <w:tmpl w:val="712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64117"/>
    <w:multiLevelType w:val="multilevel"/>
    <w:tmpl w:val="B5A61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abstractNum w:abstractNumId="31">
    <w:nsid w:val="617C2804"/>
    <w:multiLevelType w:val="multilevel"/>
    <w:tmpl w:val="B5A61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abstractNum w:abstractNumId="32">
    <w:nsid w:val="62080CEE"/>
    <w:multiLevelType w:val="hybridMultilevel"/>
    <w:tmpl w:val="5274A31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7100BE3"/>
    <w:multiLevelType w:val="multilevel"/>
    <w:tmpl w:val="7DF23E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</w:lvl>
  </w:abstractNum>
  <w:abstractNum w:abstractNumId="34">
    <w:nsid w:val="6F02778D"/>
    <w:multiLevelType w:val="multilevel"/>
    <w:tmpl w:val="3AC6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5">
    <w:nsid w:val="6F9444A6"/>
    <w:multiLevelType w:val="hybridMultilevel"/>
    <w:tmpl w:val="0B228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9358B4"/>
    <w:multiLevelType w:val="hybridMultilevel"/>
    <w:tmpl w:val="871E02F6"/>
    <w:lvl w:ilvl="0" w:tplc="077ED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4300B"/>
    <w:multiLevelType w:val="hybridMultilevel"/>
    <w:tmpl w:val="9532180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739C0137"/>
    <w:multiLevelType w:val="hybridMultilevel"/>
    <w:tmpl w:val="801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531CB"/>
    <w:multiLevelType w:val="hybridMultilevel"/>
    <w:tmpl w:val="08283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32EAC"/>
    <w:multiLevelType w:val="multilevel"/>
    <w:tmpl w:val="BD2CF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9"/>
  </w:num>
  <w:num w:numId="5">
    <w:abstractNumId w:val="39"/>
  </w:num>
  <w:num w:numId="6">
    <w:abstractNumId w:val="23"/>
  </w:num>
  <w:num w:numId="7">
    <w:abstractNumId w:val="4"/>
  </w:num>
  <w:num w:numId="8">
    <w:abstractNumId w:val="33"/>
  </w:num>
  <w:num w:numId="9">
    <w:abstractNumId w:val="37"/>
  </w:num>
  <w:num w:numId="10">
    <w:abstractNumId w:val="32"/>
  </w:num>
  <w:num w:numId="11">
    <w:abstractNumId w:val="24"/>
  </w:num>
  <w:num w:numId="12">
    <w:abstractNumId w:val="34"/>
  </w:num>
  <w:num w:numId="13">
    <w:abstractNumId w:val="22"/>
  </w:num>
  <w:num w:numId="14">
    <w:abstractNumId w:val="21"/>
  </w:num>
  <w:num w:numId="15">
    <w:abstractNumId w:val="18"/>
  </w:num>
  <w:num w:numId="16">
    <w:abstractNumId w:val="27"/>
  </w:num>
  <w:num w:numId="17">
    <w:abstractNumId w:val="38"/>
  </w:num>
  <w:num w:numId="18">
    <w:abstractNumId w:val="10"/>
  </w:num>
  <w:num w:numId="19">
    <w:abstractNumId w:val="11"/>
  </w:num>
  <w:num w:numId="20">
    <w:abstractNumId w:val="2"/>
  </w:num>
  <w:num w:numId="21">
    <w:abstractNumId w:val="14"/>
  </w:num>
  <w:num w:numId="22">
    <w:abstractNumId w:val="8"/>
  </w:num>
  <w:num w:numId="23">
    <w:abstractNumId w:val="5"/>
  </w:num>
  <w:num w:numId="24">
    <w:abstractNumId w:val="20"/>
  </w:num>
  <w:num w:numId="25">
    <w:abstractNumId w:val="35"/>
  </w:num>
  <w:num w:numId="26">
    <w:abstractNumId w:val="16"/>
  </w:num>
  <w:num w:numId="27">
    <w:abstractNumId w:val="7"/>
  </w:num>
  <w:num w:numId="28">
    <w:abstractNumId w:val="19"/>
  </w:num>
  <w:num w:numId="29">
    <w:abstractNumId w:val="40"/>
  </w:num>
  <w:num w:numId="30">
    <w:abstractNumId w:val="0"/>
  </w:num>
  <w:num w:numId="31">
    <w:abstractNumId w:val="31"/>
  </w:num>
  <w:num w:numId="32">
    <w:abstractNumId w:val="30"/>
  </w:num>
  <w:num w:numId="33">
    <w:abstractNumId w:val="9"/>
  </w:num>
  <w:num w:numId="34">
    <w:abstractNumId w:val="15"/>
  </w:num>
  <w:num w:numId="35">
    <w:abstractNumId w:val="28"/>
  </w:num>
  <w:num w:numId="36">
    <w:abstractNumId w:val="26"/>
  </w:num>
  <w:num w:numId="37">
    <w:abstractNumId w:val="17"/>
  </w:num>
  <w:num w:numId="38">
    <w:abstractNumId w:val="25"/>
  </w:num>
  <w:num w:numId="39">
    <w:abstractNumId w:val="36"/>
  </w:num>
  <w:num w:numId="40">
    <w:abstractNumId w:val="3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325"/>
    <w:rsid w:val="00000899"/>
    <w:rsid w:val="00003E2C"/>
    <w:rsid w:val="00024CFD"/>
    <w:rsid w:val="00043C15"/>
    <w:rsid w:val="000454AF"/>
    <w:rsid w:val="00050D0B"/>
    <w:rsid w:val="00051FF0"/>
    <w:rsid w:val="00054841"/>
    <w:rsid w:val="000565D9"/>
    <w:rsid w:val="00063B5C"/>
    <w:rsid w:val="000742CA"/>
    <w:rsid w:val="00084BEB"/>
    <w:rsid w:val="00084CB3"/>
    <w:rsid w:val="0009164D"/>
    <w:rsid w:val="00091DD5"/>
    <w:rsid w:val="000A0059"/>
    <w:rsid w:val="000A5111"/>
    <w:rsid w:val="000C4C99"/>
    <w:rsid w:val="000D28C1"/>
    <w:rsid w:val="000D6D7C"/>
    <w:rsid w:val="000F15C8"/>
    <w:rsid w:val="00102B45"/>
    <w:rsid w:val="00117BDA"/>
    <w:rsid w:val="00117BDB"/>
    <w:rsid w:val="00127289"/>
    <w:rsid w:val="00131735"/>
    <w:rsid w:val="00143B73"/>
    <w:rsid w:val="00160810"/>
    <w:rsid w:val="00167C8F"/>
    <w:rsid w:val="00172AB7"/>
    <w:rsid w:val="001820A4"/>
    <w:rsid w:val="001A2298"/>
    <w:rsid w:val="001A2CFA"/>
    <w:rsid w:val="001B3D4C"/>
    <w:rsid w:val="001D0636"/>
    <w:rsid w:val="001D3952"/>
    <w:rsid w:val="001D5B34"/>
    <w:rsid w:val="001F315F"/>
    <w:rsid w:val="001F710A"/>
    <w:rsid w:val="00210E53"/>
    <w:rsid w:val="0021331F"/>
    <w:rsid w:val="00241461"/>
    <w:rsid w:val="00253186"/>
    <w:rsid w:val="002606F6"/>
    <w:rsid w:val="00271D1B"/>
    <w:rsid w:val="00273EAF"/>
    <w:rsid w:val="00282BFF"/>
    <w:rsid w:val="002879F2"/>
    <w:rsid w:val="00295A50"/>
    <w:rsid w:val="002B3AC4"/>
    <w:rsid w:val="002C0122"/>
    <w:rsid w:val="002C3A67"/>
    <w:rsid w:val="002C436B"/>
    <w:rsid w:val="002D3228"/>
    <w:rsid w:val="002D6774"/>
    <w:rsid w:val="002E1B2C"/>
    <w:rsid w:val="002E363E"/>
    <w:rsid w:val="002E6598"/>
    <w:rsid w:val="002F7E77"/>
    <w:rsid w:val="00311AAF"/>
    <w:rsid w:val="0032218D"/>
    <w:rsid w:val="00325938"/>
    <w:rsid w:val="00336DB5"/>
    <w:rsid w:val="003614A3"/>
    <w:rsid w:val="00361759"/>
    <w:rsid w:val="00371F59"/>
    <w:rsid w:val="00381F2A"/>
    <w:rsid w:val="00387DF0"/>
    <w:rsid w:val="00392C31"/>
    <w:rsid w:val="003A731D"/>
    <w:rsid w:val="003B2391"/>
    <w:rsid w:val="003C5A06"/>
    <w:rsid w:val="003E290E"/>
    <w:rsid w:val="003F5659"/>
    <w:rsid w:val="004016D1"/>
    <w:rsid w:val="004052BC"/>
    <w:rsid w:val="0040607E"/>
    <w:rsid w:val="004315D6"/>
    <w:rsid w:val="0043224A"/>
    <w:rsid w:val="00446C36"/>
    <w:rsid w:val="00447854"/>
    <w:rsid w:val="0045089C"/>
    <w:rsid w:val="00450DC1"/>
    <w:rsid w:val="0046656E"/>
    <w:rsid w:val="004743E0"/>
    <w:rsid w:val="0047459E"/>
    <w:rsid w:val="00476CDB"/>
    <w:rsid w:val="00482C6C"/>
    <w:rsid w:val="00483604"/>
    <w:rsid w:val="004B3ECA"/>
    <w:rsid w:val="004B4409"/>
    <w:rsid w:val="004B4699"/>
    <w:rsid w:val="004B6616"/>
    <w:rsid w:val="004E02AC"/>
    <w:rsid w:val="004E6316"/>
    <w:rsid w:val="004E6E42"/>
    <w:rsid w:val="004F1ADD"/>
    <w:rsid w:val="004F1B8F"/>
    <w:rsid w:val="004F1FD1"/>
    <w:rsid w:val="004F59D5"/>
    <w:rsid w:val="00504E86"/>
    <w:rsid w:val="005152BF"/>
    <w:rsid w:val="005307CE"/>
    <w:rsid w:val="00534C6D"/>
    <w:rsid w:val="00535F1D"/>
    <w:rsid w:val="0053600F"/>
    <w:rsid w:val="00544203"/>
    <w:rsid w:val="005502E2"/>
    <w:rsid w:val="00551A21"/>
    <w:rsid w:val="00555734"/>
    <w:rsid w:val="00556583"/>
    <w:rsid w:val="005577BB"/>
    <w:rsid w:val="0056563F"/>
    <w:rsid w:val="00575473"/>
    <w:rsid w:val="005831D3"/>
    <w:rsid w:val="00583351"/>
    <w:rsid w:val="00583A02"/>
    <w:rsid w:val="00587618"/>
    <w:rsid w:val="005945DB"/>
    <w:rsid w:val="005977C1"/>
    <w:rsid w:val="005A1BF0"/>
    <w:rsid w:val="005B65FE"/>
    <w:rsid w:val="005C0792"/>
    <w:rsid w:val="005C1625"/>
    <w:rsid w:val="005C23F5"/>
    <w:rsid w:val="005C6447"/>
    <w:rsid w:val="005C70C5"/>
    <w:rsid w:val="005D3FBE"/>
    <w:rsid w:val="005E1127"/>
    <w:rsid w:val="005F17FF"/>
    <w:rsid w:val="00603200"/>
    <w:rsid w:val="00614799"/>
    <w:rsid w:val="00625E77"/>
    <w:rsid w:val="0062698E"/>
    <w:rsid w:val="006345FA"/>
    <w:rsid w:val="00637E85"/>
    <w:rsid w:val="0064083F"/>
    <w:rsid w:val="00653C5C"/>
    <w:rsid w:val="006544BC"/>
    <w:rsid w:val="00665DFC"/>
    <w:rsid w:val="00680F98"/>
    <w:rsid w:val="006824A6"/>
    <w:rsid w:val="00686B26"/>
    <w:rsid w:val="00687DCF"/>
    <w:rsid w:val="006973E5"/>
    <w:rsid w:val="006A4894"/>
    <w:rsid w:val="006A561E"/>
    <w:rsid w:val="006B0BF9"/>
    <w:rsid w:val="006C3CAC"/>
    <w:rsid w:val="006D45CE"/>
    <w:rsid w:val="006E5E52"/>
    <w:rsid w:val="007036C6"/>
    <w:rsid w:val="00716C47"/>
    <w:rsid w:val="00725F44"/>
    <w:rsid w:val="00732715"/>
    <w:rsid w:val="0075475D"/>
    <w:rsid w:val="0075491A"/>
    <w:rsid w:val="0076177D"/>
    <w:rsid w:val="00765828"/>
    <w:rsid w:val="00772D57"/>
    <w:rsid w:val="00776FE9"/>
    <w:rsid w:val="00786E8E"/>
    <w:rsid w:val="00787858"/>
    <w:rsid w:val="007A246D"/>
    <w:rsid w:val="007A3FC8"/>
    <w:rsid w:val="007B10DA"/>
    <w:rsid w:val="007D13D4"/>
    <w:rsid w:val="007D61FB"/>
    <w:rsid w:val="007E1418"/>
    <w:rsid w:val="007E4A29"/>
    <w:rsid w:val="007F0C79"/>
    <w:rsid w:val="007F5374"/>
    <w:rsid w:val="007F7C78"/>
    <w:rsid w:val="00816C36"/>
    <w:rsid w:val="008215D6"/>
    <w:rsid w:val="008261D5"/>
    <w:rsid w:val="00831F69"/>
    <w:rsid w:val="00832B9A"/>
    <w:rsid w:val="00834D9B"/>
    <w:rsid w:val="0084113B"/>
    <w:rsid w:val="008422D4"/>
    <w:rsid w:val="00843E1E"/>
    <w:rsid w:val="00865471"/>
    <w:rsid w:val="008669B1"/>
    <w:rsid w:val="00882B36"/>
    <w:rsid w:val="00895742"/>
    <w:rsid w:val="008A2CFA"/>
    <w:rsid w:val="008B5F03"/>
    <w:rsid w:val="008B7723"/>
    <w:rsid w:val="008C4448"/>
    <w:rsid w:val="008D7C4E"/>
    <w:rsid w:val="008F0B53"/>
    <w:rsid w:val="008F7627"/>
    <w:rsid w:val="0090396F"/>
    <w:rsid w:val="00905268"/>
    <w:rsid w:val="00913ABE"/>
    <w:rsid w:val="009150A2"/>
    <w:rsid w:val="00921AFC"/>
    <w:rsid w:val="00922968"/>
    <w:rsid w:val="0095655B"/>
    <w:rsid w:val="009615CE"/>
    <w:rsid w:val="0097265B"/>
    <w:rsid w:val="009738D3"/>
    <w:rsid w:val="00973991"/>
    <w:rsid w:val="009803A4"/>
    <w:rsid w:val="00983940"/>
    <w:rsid w:val="00990B13"/>
    <w:rsid w:val="00993BFF"/>
    <w:rsid w:val="00996517"/>
    <w:rsid w:val="009A2C6D"/>
    <w:rsid w:val="009A4F7D"/>
    <w:rsid w:val="009A6713"/>
    <w:rsid w:val="009B55CA"/>
    <w:rsid w:val="009C4FD7"/>
    <w:rsid w:val="009C76B2"/>
    <w:rsid w:val="009E34D1"/>
    <w:rsid w:val="009E479B"/>
    <w:rsid w:val="009E4AE4"/>
    <w:rsid w:val="009F4B2F"/>
    <w:rsid w:val="00A04A29"/>
    <w:rsid w:val="00A078DD"/>
    <w:rsid w:val="00A20CB6"/>
    <w:rsid w:val="00A24EEF"/>
    <w:rsid w:val="00A3017C"/>
    <w:rsid w:val="00A50E3C"/>
    <w:rsid w:val="00A53A83"/>
    <w:rsid w:val="00A56F50"/>
    <w:rsid w:val="00A65D85"/>
    <w:rsid w:val="00A76574"/>
    <w:rsid w:val="00A9030E"/>
    <w:rsid w:val="00A9395E"/>
    <w:rsid w:val="00AA06CE"/>
    <w:rsid w:val="00AA46FE"/>
    <w:rsid w:val="00AA75EE"/>
    <w:rsid w:val="00AB2A65"/>
    <w:rsid w:val="00AC0A0D"/>
    <w:rsid w:val="00AC681F"/>
    <w:rsid w:val="00AC7449"/>
    <w:rsid w:val="00AF6308"/>
    <w:rsid w:val="00AF746E"/>
    <w:rsid w:val="00AF7533"/>
    <w:rsid w:val="00B039F7"/>
    <w:rsid w:val="00B069F7"/>
    <w:rsid w:val="00B13579"/>
    <w:rsid w:val="00B164A2"/>
    <w:rsid w:val="00B22D74"/>
    <w:rsid w:val="00B41230"/>
    <w:rsid w:val="00B46844"/>
    <w:rsid w:val="00B51325"/>
    <w:rsid w:val="00B5726B"/>
    <w:rsid w:val="00B74B81"/>
    <w:rsid w:val="00B8174D"/>
    <w:rsid w:val="00B83AFC"/>
    <w:rsid w:val="00B85308"/>
    <w:rsid w:val="00BA253B"/>
    <w:rsid w:val="00BB7B64"/>
    <w:rsid w:val="00BC05D6"/>
    <w:rsid w:val="00BC240F"/>
    <w:rsid w:val="00BC6ADC"/>
    <w:rsid w:val="00BD7B08"/>
    <w:rsid w:val="00BE24F4"/>
    <w:rsid w:val="00BE4068"/>
    <w:rsid w:val="00BF165F"/>
    <w:rsid w:val="00BF462C"/>
    <w:rsid w:val="00C008A9"/>
    <w:rsid w:val="00C0094F"/>
    <w:rsid w:val="00C06763"/>
    <w:rsid w:val="00C07E35"/>
    <w:rsid w:val="00C147CC"/>
    <w:rsid w:val="00C2512C"/>
    <w:rsid w:val="00C26059"/>
    <w:rsid w:val="00C341FA"/>
    <w:rsid w:val="00C41DEA"/>
    <w:rsid w:val="00C43BD0"/>
    <w:rsid w:val="00C448CC"/>
    <w:rsid w:val="00C60425"/>
    <w:rsid w:val="00C62CE5"/>
    <w:rsid w:val="00C63DB5"/>
    <w:rsid w:val="00C6542F"/>
    <w:rsid w:val="00C65C72"/>
    <w:rsid w:val="00C66ADC"/>
    <w:rsid w:val="00C71404"/>
    <w:rsid w:val="00C757EB"/>
    <w:rsid w:val="00C764CE"/>
    <w:rsid w:val="00C866A9"/>
    <w:rsid w:val="00C903D9"/>
    <w:rsid w:val="00CA5320"/>
    <w:rsid w:val="00CC45CB"/>
    <w:rsid w:val="00CD69FD"/>
    <w:rsid w:val="00CF2B78"/>
    <w:rsid w:val="00CF554E"/>
    <w:rsid w:val="00CF6769"/>
    <w:rsid w:val="00D179D4"/>
    <w:rsid w:val="00D20011"/>
    <w:rsid w:val="00D26382"/>
    <w:rsid w:val="00D27BDC"/>
    <w:rsid w:val="00D32417"/>
    <w:rsid w:val="00D34DD2"/>
    <w:rsid w:val="00D36C8E"/>
    <w:rsid w:val="00D37511"/>
    <w:rsid w:val="00D40B2F"/>
    <w:rsid w:val="00D42CFA"/>
    <w:rsid w:val="00D4450B"/>
    <w:rsid w:val="00D53F27"/>
    <w:rsid w:val="00D541D6"/>
    <w:rsid w:val="00D555C8"/>
    <w:rsid w:val="00D62FA2"/>
    <w:rsid w:val="00D66BE3"/>
    <w:rsid w:val="00D7159C"/>
    <w:rsid w:val="00D854F7"/>
    <w:rsid w:val="00DA0C17"/>
    <w:rsid w:val="00DB658D"/>
    <w:rsid w:val="00DB6610"/>
    <w:rsid w:val="00DD10BA"/>
    <w:rsid w:val="00DD7CA2"/>
    <w:rsid w:val="00DE39CF"/>
    <w:rsid w:val="00DF5200"/>
    <w:rsid w:val="00E267DB"/>
    <w:rsid w:val="00E33B07"/>
    <w:rsid w:val="00E44C1A"/>
    <w:rsid w:val="00E46055"/>
    <w:rsid w:val="00E46D5F"/>
    <w:rsid w:val="00E476AE"/>
    <w:rsid w:val="00E50E4B"/>
    <w:rsid w:val="00E53734"/>
    <w:rsid w:val="00E537B0"/>
    <w:rsid w:val="00E565B5"/>
    <w:rsid w:val="00E6086D"/>
    <w:rsid w:val="00E62189"/>
    <w:rsid w:val="00E64E4B"/>
    <w:rsid w:val="00E64EF9"/>
    <w:rsid w:val="00E7325C"/>
    <w:rsid w:val="00E73C1C"/>
    <w:rsid w:val="00E80CC6"/>
    <w:rsid w:val="00E97F2A"/>
    <w:rsid w:val="00EB069D"/>
    <w:rsid w:val="00EB5E3C"/>
    <w:rsid w:val="00EB648D"/>
    <w:rsid w:val="00EC294B"/>
    <w:rsid w:val="00ED4FBA"/>
    <w:rsid w:val="00ED7AEF"/>
    <w:rsid w:val="00ED7F72"/>
    <w:rsid w:val="00EE333F"/>
    <w:rsid w:val="00EE5C9C"/>
    <w:rsid w:val="00EF05EE"/>
    <w:rsid w:val="00EF364B"/>
    <w:rsid w:val="00F02943"/>
    <w:rsid w:val="00F073B9"/>
    <w:rsid w:val="00F16650"/>
    <w:rsid w:val="00F20EBC"/>
    <w:rsid w:val="00F21D13"/>
    <w:rsid w:val="00F22FBA"/>
    <w:rsid w:val="00F401F5"/>
    <w:rsid w:val="00F41EF4"/>
    <w:rsid w:val="00F44BF7"/>
    <w:rsid w:val="00F520CC"/>
    <w:rsid w:val="00F540A4"/>
    <w:rsid w:val="00F57101"/>
    <w:rsid w:val="00F62545"/>
    <w:rsid w:val="00F66FEC"/>
    <w:rsid w:val="00F71AC2"/>
    <w:rsid w:val="00F74A70"/>
    <w:rsid w:val="00F819E9"/>
    <w:rsid w:val="00F86751"/>
    <w:rsid w:val="00FB5E53"/>
    <w:rsid w:val="00FB6F5A"/>
    <w:rsid w:val="00FF3650"/>
    <w:rsid w:val="00FF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F"/>
  </w:style>
  <w:style w:type="paragraph" w:styleId="1">
    <w:name w:val="heading 1"/>
    <w:basedOn w:val="a"/>
    <w:next w:val="a"/>
    <w:link w:val="10"/>
    <w:uiPriority w:val="9"/>
    <w:qFormat/>
    <w:rsid w:val="00E73C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1C"/>
    <w:pPr>
      <w:ind w:left="720"/>
      <w:contextualSpacing/>
    </w:pPr>
  </w:style>
  <w:style w:type="table" w:styleId="a4">
    <w:name w:val="Table Grid"/>
    <w:basedOn w:val="a1"/>
    <w:uiPriority w:val="59"/>
    <w:rsid w:val="009F4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E267D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267D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0C4C9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0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B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3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3C1C"/>
  </w:style>
  <w:style w:type="paragraph" w:styleId="ac">
    <w:name w:val="footer"/>
    <w:basedOn w:val="a"/>
    <w:link w:val="ad"/>
    <w:uiPriority w:val="99"/>
    <w:unhideWhenUsed/>
    <w:rsid w:val="00E73C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3C1C"/>
  </w:style>
  <w:style w:type="character" w:customStyle="1" w:styleId="10">
    <w:name w:val="Заголовок 1 Знак"/>
    <w:basedOn w:val="a0"/>
    <w:link w:val="1"/>
    <w:uiPriority w:val="9"/>
    <w:rsid w:val="00E73C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3C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3C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3C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3C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3C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3C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3C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3C1C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E73C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73C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E73C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E73C1C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E73C1C"/>
    <w:rPr>
      <w:b/>
      <w:bCs/>
    </w:rPr>
  </w:style>
  <w:style w:type="character" w:styleId="af3">
    <w:name w:val="Emphasis"/>
    <w:basedOn w:val="a0"/>
    <w:uiPriority w:val="20"/>
    <w:qFormat/>
    <w:rsid w:val="00E73C1C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E73C1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73C1C"/>
    <w:rPr>
      <w:i/>
    </w:rPr>
  </w:style>
  <w:style w:type="character" w:customStyle="1" w:styleId="22">
    <w:name w:val="Цитата 2 Знак"/>
    <w:basedOn w:val="a0"/>
    <w:link w:val="21"/>
    <w:uiPriority w:val="29"/>
    <w:rsid w:val="00E73C1C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E73C1C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E73C1C"/>
    <w:rPr>
      <w:b/>
      <w:i/>
      <w:sz w:val="24"/>
    </w:rPr>
  </w:style>
  <w:style w:type="character" w:styleId="af7">
    <w:name w:val="Subtle Emphasis"/>
    <w:uiPriority w:val="19"/>
    <w:qFormat/>
    <w:rsid w:val="00E73C1C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E73C1C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E73C1C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E73C1C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E73C1C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E73C1C"/>
    <w:pPr>
      <w:outlineLvl w:val="9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2FA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2F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2FA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2FA2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F41EF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7A3F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67C8F"/>
  </w:style>
  <w:style w:type="paragraph" w:customStyle="1" w:styleId="FR1">
    <w:name w:val="FR1"/>
    <w:rsid w:val="0046656E"/>
    <w:pPr>
      <w:widowControl w:val="0"/>
      <w:spacing w:before="60"/>
      <w:jc w:val="both"/>
    </w:pPr>
    <w:rPr>
      <w:rFonts w:eastAsia="Times New Roman"/>
      <w:sz w:val="20"/>
      <w:szCs w:val="20"/>
      <w:lang w:eastAsia="ru-RU"/>
    </w:rPr>
  </w:style>
  <w:style w:type="character" w:customStyle="1" w:styleId="hl">
    <w:name w:val="hl"/>
    <w:basedOn w:val="a0"/>
    <w:rsid w:val="00DD7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492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single" w:sz="6" w:space="0" w:color="D2DADB"/>
                                <w:left w:val="none" w:sz="0" w:space="0" w:color="auto"/>
                                <w:bottom w:val="single" w:sz="6" w:space="0" w:color="D2DAD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8E1"/>
                            <w:bottom w:val="single" w:sz="6" w:space="0" w:color="D2D8E1"/>
                            <w:right w:val="single" w:sz="6" w:space="0" w:color="D2D8E1"/>
                          </w:divBdr>
                          <w:divsChild>
                            <w:div w:id="14875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837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8E1"/>
                            <w:left w:val="single" w:sz="6" w:space="0" w:color="D2D8E1"/>
                            <w:bottom w:val="single" w:sz="6" w:space="0" w:color="D2D8E1"/>
                            <w:right w:val="single" w:sz="6" w:space="0" w:color="D2D8E1"/>
                          </w:divBdr>
                        </w:div>
                        <w:div w:id="15208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8E1"/>
                            <w:bottom w:val="single" w:sz="6" w:space="0" w:color="D2D8E1"/>
                            <w:right w:val="single" w:sz="6" w:space="0" w:color="D2D8E1"/>
                          </w:divBdr>
                        </w:div>
                      </w:divsChild>
                    </w:div>
                  </w:divsChild>
                </w:div>
                <w:div w:id="830953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8E1"/>
                            <w:bottom w:val="single" w:sz="6" w:space="0" w:color="D2D8E1"/>
                            <w:right w:val="single" w:sz="6" w:space="0" w:color="D2D8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59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7637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ru/rn78/fl/interest/tax_deduc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198941&amp;rnd=228224.218579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base=LAW&amp;n=200844&amp;dst=4294967295&amp;req=doc&amp;rnd=228224.29681259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0373-D477-417F-B2BD-1E1D5CA6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</dc:creator>
  <cp:lastModifiedBy>tt</cp:lastModifiedBy>
  <cp:revision>9</cp:revision>
  <cp:lastPrinted>2017-11-17T07:46:00Z</cp:lastPrinted>
  <dcterms:created xsi:type="dcterms:W3CDTF">2016-10-20T07:53:00Z</dcterms:created>
  <dcterms:modified xsi:type="dcterms:W3CDTF">2018-11-09T15:13:00Z</dcterms:modified>
</cp:coreProperties>
</file>